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3F053D" w14:textId="0A0AF139" w:rsidR="009E092B" w:rsidRPr="002A48A1" w:rsidRDefault="000E424D" w:rsidP="00086AA4">
      <w:pPr>
        <w:pStyle w:val="Title"/>
        <w:rPr>
          <w:rFonts w:ascii="Century Gothic" w:hAnsi="Century Gothic"/>
          <w:sz w:val="36"/>
          <w:szCs w:val="36"/>
        </w:rPr>
      </w:pPr>
      <w:r>
        <w:rPr>
          <w:rFonts w:ascii="Century Gothic" w:hAnsi="Century Gothic"/>
          <w:sz w:val="36"/>
          <w:szCs w:val="36"/>
        </w:rPr>
        <w:t xml:space="preserve">GDOT </w:t>
      </w:r>
      <w:r w:rsidR="009E092B" w:rsidRPr="002A48A1">
        <w:rPr>
          <w:rFonts w:ascii="Century Gothic" w:hAnsi="Century Gothic"/>
          <w:sz w:val="36"/>
          <w:szCs w:val="36"/>
        </w:rPr>
        <w:t xml:space="preserve">Rural Statewide </w:t>
      </w:r>
      <w:r w:rsidR="00E57F71">
        <w:rPr>
          <w:rFonts w:ascii="Century Gothic" w:hAnsi="Century Gothic"/>
          <w:sz w:val="36"/>
          <w:szCs w:val="36"/>
        </w:rPr>
        <w:t xml:space="preserve">Active </w:t>
      </w:r>
      <w:r w:rsidR="009E092B" w:rsidRPr="002A48A1">
        <w:rPr>
          <w:rFonts w:ascii="Century Gothic" w:hAnsi="Century Gothic"/>
          <w:sz w:val="36"/>
          <w:szCs w:val="36"/>
        </w:rPr>
        <w:t>T</w:t>
      </w:r>
      <w:r w:rsidR="00E57F71">
        <w:rPr>
          <w:rFonts w:ascii="Century Gothic" w:hAnsi="Century Gothic"/>
          <w:sz w:val="36"/>
          <w:szCs w:val="36"/>
        </w:rPr>
        <w:t xml:space="preserve">ransportation </w:t>
      </w:r>
      <w:r w:rsidR="009E092B" w:rsidRPr="002A48A1">
        <w:rPr>
          <w:rFonts w:ascii="Century Gothic" w:hAnsi="Century Gothic"/>
          <w:sz w:val="36"/>
          <w:szCs w:val="36"/>
        </w:rPr>
        <w:t>P</w:t>
      </w:r>
      <w:r w:rsidR="00E57F71">
        <w:rPr>
          <w:rFonts w:ascii="Century Gothic" w:hAnsi="Century Gothic"/>
          <w:sz w:val="36"/>
          <w:szCs w:val="36"/>
        </w:rPr>
        <w:t>lan</w:t>
      </w:r>
      <w:r w:rsidR="009E092B" w:rsidRPr="002A48A1">
        <w:rPr>
          <w:rFonts w:ascii="Century Gothic" w:hAnsi="Century Gothic"/>
          <w:sz w:val="36"/>
          <w:szCs w:val="36"/>
        </w:rPr>
        <w:t xml:space="preserve"> </w:t>
      </w:r>
    </w:p>
    <w:p w14:paraId="6D642C3D" w14:textId="0A347EF0" w:rsidR="00AE4E0C" w:rsidRPr="0000495F" w:rsidRDefault="00E57F71" w:rsidP="009E092B">
      <w:pPr>
        <w:pStyle w:val="Title"/>
        <w:pBdr>
          <w:bottom w:val="single" w:sz="4" w:space="1" w:color="auto"/>
        </w:pBdr>
        <w:rPr>
          <w:rFonts w:ascii="Century Gothic" w:hAnsi="Century Gothic"/>
          <w:sz w:val="32"/>
          <w:szCs w:val="32"/>
        </w:rPr>
      </w:pPr>
      <w:r w:rsidRPr="0000495F">
        <w:rPr>
          <w:rFonts w:ascii="Century Gothic" w:hAnsi="Century Gothic"/>
          <w:sz w:val="32"/>
          <w:szCs w:val="32"/>
        </w:rPr>
        <w:t xml:space="preserve">Partner Toolkit </w:t>
      </w:r>
      <w:r w:rsidR="0000495F" w:rsidRPr="0000495F">
        <w:rPr>
          <w:rFonts w:ascii="Century Gothic" w:hAnsi="Century Gothic"/>
          <w:sz w:val="32"/>
          <w:szCs w:val="32"/>
        </w:rPr>
        <w:t xml:space="preserve">– Summer 2024 Outreach </w:t>
      </w:r>
    </w:p>
    <w:p w14:paraId="203A5A26" w14:textId="77777777" w:rsidR="00AE4E0C" w:rsidRDefault="00AE4E0C" w:rsidP="00086AA4">
      <w:pPr>
        <w:pStyle w:val="Title"/>
        <w:rPr>
          <w:sz w:val="24"/>
          <w:szCs w:val="24"/>
        </w:rPr>
      </w:pPr>
    </w:p>
    <w:p w14:paraId="137128BE" w14:textId="56318067" w:rsidR="009E092B" w:rsidRPr="008219BD" w:rsidRDefault="00E57F71" w:rsidP="00083670">
      <w:pPr>
        <w:spacing w:after="0" w:line="276" w:lineRule="auto"/>
        <w:rPr>
          <w:rFonts w:ascii="Century Gothic" w:hAnsi="Century Gothic"/>
          <w:sz w:val="24"/>
          <w:szCs w:val="24"/>
        </w:rPr>
      </w:pPr>
      <w:r w:rsidRPr="008219BD">
        <w:rPr>
          <w:rFonts w:ascii="Century Gothic" w:hAnsi="Century Gothic"/>
          <w:sz w:val="24"/>
          <w:szCs w:val="24"/>
        </w:rPr>
        <w:t>Thank you for assisting</w:t>
      </w:r>
      <w:r w:rsidR="005358A5" w:rsidRPr="008219BD">
        <w:rPr>
          <w:rFonts w:ascii="Century Gothic" w:hAnsi="Century Gothic"/>
          <w:sz w:val="24"/>
          <w:szCs w:val="24"/>
        </w:rPr>
        <w:t xml:space="preserve"> </w:t>
      </w:r>
      <w:r w:rsidR="00E1559C" w:rsidRPr="008219BD">
        <w:rPr>
          <w:rFonts w:ascii="Century Gothic" w:hAnsi="Century Gothic"/>
          <w:sz w:val="24"/>
          <w:szCs w:val="24"/>
        </w:rPr>
        <w:t xml:space="preserve">GDOT and </w:t>
      </w:r>
      <w:r w:rsidR="005358A5" w:rsidRPr="008219BD">
        <w:rPr>
          <w:rFonts w:ascii="Century Gothic" w:hAnsi="Century Gothic"/>
          <w:sz w:val="24"/>
          <w:szCs w:val="24"/>
        </w:rPr>
        <w:t xml:space="preserve">the project team </w:t>
      </w:r>
      <w:r w:rsidRPr="008219BD">
        <w:rPr>
          <w:rFonts w:ascii="Century Gothic" w:hAnsi="Century Gothic"/>
          <w:sz w:val="24"/>
          <w:szCs w:val="24"/>
        </w:rPr>
        <w:t xml:space="preserve">in promoting awareness of the Rural Statewide Active Transportation Plan </w:t>
      </w:r>
      <w:r w:rsidR="009E092B" w:rsidRPr="008219BD">
        <w:rPr>
          <w:rFonts w:ascii="Century Gothic" w:hAnsi="Century Gothic"/>
          <w:sz w:val="24"/>
          <w:szCs w:val="24"/>
        </w:rPr>
        <w:t xml:space="preserve">and </w:t>
      </w:r>
      <w:r w:rsidRPr="008219BD">
        <w:rPr>
          <w:rFonts w:ascii="Century Gothic" w:hAnsi="Century Gothic"/>
          <w:sz w:val="24"/>
          <w:szCs w:val="24"/>
        </w:rPr>
        <w:t>our</w:t>
      </w:r>
      <w:r w:rsidR="009E092B" w:rsidRPr="008219BD">
        <w:rPr>
          <w:rFonts w:ascii="Century Gothic" w:hAnsi="Century Gothic"/>
          <w:sz w:val="24"/>
          <w:szCs w:val="24"/>
        </w:rPr>
        <w:t xml:space="preserve"> online </w:t>
      </w:r>
      <w:r w:rsidR="00E1559C" w:rsidRPr="008219BD">
        <w:rPr>
          <w:rFonts w:ascii="Century Gothic" w:hAnsi="Century Gothic"/>
          <w:sz w:val="24"/>
          <w:szCs w:val="24"/>
        </w:rPr>
        <w:t xml:space="preserve">public </w:t>
      </w:r>
      <w:r w:rsidR="009E092B" w:rsidRPr="008219BD">
        <w:rPr>
          <w:rFonts w:ascii="Century Gothic" w:hAnsi="Century Gothic"/>
          <w:sz w:val="24"/>
          <w:szCs w:val="24"/>
        </w:rPr>
        <w:t>survey</w:t>
      </w:r>
      <w:r w:rsidRPr="008219BD">
        <w:rPr>
          <w:rFonts w:ascii="Century Gothic" w:hAnsi="Century Gothic"/>
          <w:sz w:val="24"/>
          <w:szCs w:val="24"/>
        </w:rPr>
        <w:t>s!</w:t>
      </w:r>
    </w:p>
    <w:p w14:paraId="38D74D36" w14:textId="77777777" w:rsidR="00083670" w:rsidRPr="008219BD" w:rsidRDefault="00083670" w:rsidP="00083670">
      <w:pPr>
        <w:spacing w:after="0" w:line="276" w:lineRule="auto"/>
        <w:rPr>
          <w:rFonts w:ascii="Century Gothic" w:hAnsi="Century Gothic"/>
          <w:b/>
          <w:bCs/>
          <w:sz w:val="24"/>
          <w:szCs w:val="24"/>
        </w:rPr>
      </w:pPr>
    </w:p>
    <w:p w14:paraId="116AC9F6" w14:textId="2365FEE2" w:rsidR="00083670" w:rsidRPr="008219BD" w:rsidRDefault="00E57F71" w:rsidP="00083670">
      <w:pPr>
        <w:spacing w:after="0" w:line="276" w:lineRule="auto"/>
        <w:rPr>
          <w:rFonts w:ascii="Century Gothic" w:hAnsi="Century Gothic"/>
          <w:sz w:val="24"/>
          <w:szCs w:val="24"/>
        </w:rPr>
      </w:pPr>
      <w:r w:rsidRPr="008219BD">
        <w:rPr>
          <w:rFonts w:ascii="Century Gothic" w:hAnsi="Century Gothic"/>
          <w:sz w:val="24"/>
          <w:szCs w:val="24"/>
        </w:rPr>
        <w:t>Please copy and paste these communication</w:t>
      </w:r>
      <w:r w:rsidR="007E30C6" w:rsidRPr="008219BD">
        <w:rPr>
          <w:rFonts w:ascii="Century Gothic" w:hAnsi="Century Gothic"/>
          <w:sz w:val="24"/>
          <w:szCs w:val="24"/>
        </w:rPr>
        <w:t>s</w:t>
      </w:r>
      <w:r w:rsidRPr="008219BD">
        <w:rPr>
          <w:rFonts w:ascii="Century Gothic" w:hAnsi="Century Gothic"/>
          <w:sz w:val="24"/>
          <w:szCs w:val="24"/>
        </w:rPr>
        <w:t xml:space="preserve"> into your organization’s email announcements, social media networks, and other communication channels so </w:t>
      </w:r>
      <w:r w:rsidR="007E30C6" w:rsidRPr="008219BD">
        <w:rPr>
          <w:rFonts w:ascii="Century Gothic" w:hAnsi="Century Gothic"/>
          <w:sz w:val="24"/>
          <w:szCs w:val="24"/>
        </w:rPr>
        <w:t xml:space="preserve">the public </w:t>
      </w:r>
      <w:r w:rsidRPr="008219BD">
        <w:rPr>
          <w:rFonts w:ascii="Century Gothic" w:hAnsi="Century Gothic"/>
          <w:sz w:val="24"/>
          <w:szCs w:val="24"/>
        </w:rPr>
        <w:t xml:space="preserve">can learn more about the plan and how they can shape </w:t>
      </w:r>
      <w:r w:rsidR="000E424D" w:rsidRPr="008219BD">
        <w:rPr>
          <w:rFonts w:ascii="Century Gothic" w:hAnsi="Century Gothic"/>
          <w:sz w:val="24"/>
          <w:szCs w:val="24"/>
        </w:rPr>
        <w:t>the outcomes.</w:t>
      </w:r>
    </w:p>
    <w:p w14:paraId="47F1DDE9" w14:textId="77777777" w:rsidR="00E57F71" w:rsidRDefault="00E57F71" w:rsidP="00083670">
      <w:pPr>
        <w:spacing w:after="0" w:line="276" w:lineRule="auto"/>
        <w:rPr>
          <w:rFonts w:ascii="Century Gothic" w:hAnsi="Century Gothic"/>
          <w:sz w:val="24"/>
          <w:szCs w:val="24"/>
        </w:rPr>
      </w:pPr>
    </w:p>
    <w:p w14:paraId="05785F01" w14:textId="5B31D3D7" w:rsidR="00E57F71" w:rsidRPr="00142BE2" w:rsidRDefault="000E424D" w:rsidP="00447B62">
      <w:pPr>
        <w:spacing w:after="0" w:line="276" w:lineRule="auto"/>
        <w:rPr>
          <w:rFonts w:ascii="Century Gothic" w:hAnsi="Century Gothic"/>
          <w:b/>
          <w:bCs/>
          <w:sz w:val="24"/>
          <w:szCs w:val="24"/>
        </w:rPr>
      </w:pPr>
      <w:r w:rsidRPr="00142BE2">
        <w:rPr>
          <w:rFonts w:ascii="Century Gothic" w:hAnsi="Century Gothic"/>
          <w:b/>
          <w:bCs/>
          <w:sz w:val="24"/>
          <w:szCs w:val="24"/>
        </w:rPr>
        <w:t xml:space="preserve">Newsletter Article/Email Announcement </w:t>
      </w:r>
    </w:p>
    <w:p w14:paraId="0F9E95B3" w14:textId="77777777" w:rsidR="008219BD" w:rsidRDefault="008219BD" w:rsidP="00165019">
      <w:pPr>
        <w:autoSpaceDE w:val="0"/>
        <w:autoSpaceDN w:val="0"/>
        <w:adjustRightInd w:val="0"/>
        <w:spacing w:after="0" w:line="276" w:lineRule="auto"/>
        <w:rPr>
          <w:rFonts w:ascii="Century Gothic" w:hAnsi="Century Gothic"/>
          <w:sz w:val="24"/>
          <w:szCs w:val="24"/>
        </w:rPr>
      </w:pPr>
    </w:p>
    <w:p w14:paraId="660363E2" w14:textId="0FD23DEE" w:rsidR="000E424D" w:rsidRPr="008219BD" w:rsidRDefault="000E424D" w:rsidP="00165019">
      <w:pPr>
        <w:autoSpaceDE w:val="0"/>
        <w:autoSpaceDN w:val="0"/>
        <w:adjustRightInd w:val="0"/>
        <w:spacing w:after="0" w:line="276" w:lineRule="auto"/>
        <w:rPr>
          <w:rFonts w:ascii="Century Gothic" w:hAnsi="Century Gothic"/>
          <w:sz w:val="24"/>
          <w:szCs w:val="24"/>
        </w:rPr>
      </w:pPr>
      <w:r w:rsidRPr="008219BD">
        <w:rPr>
          <w:rFonts w:ascii="Century Gothic" w:hAnsi="Century Gothic"/>
          <w:sz w:val="24"/>
          <w:szCs w:val="24"/>
        </w:rPr>
        <w:t xml:space="preserve">The Georgia Department of Transportation (GDOT) has begun work to improve biking and walking in </w:t>
      </w:r>
      <w:r w:rsidR="0026736C" w:rsidRPr="008219BD">
        <w:rPr>
          <w:rFonts w:ascii="Century Gothic" w:hAnsi="Century Gothic"/>
          <w:sz w:val="24"/>
          <w:szCs w:val="24"/>
        </w:rPr>
        <w:t xml:space="preserve">small towns and </w:t>
      </w:r>
      <w:r w:rsidRPr="008219BD">
        <w:rPr>
          <w:rFonts w:ascii="Century Gothic" w:hAnsi="Century Gothic"/>
          <w:sz w:val="24"/>
          <w:szCs w:val="24"/>
        </w:rPr>
        <w:t xml:space="preserve">rural parts of the state. The </w:t>
      </w:r>
      <w:r w:rsidR="00165019" w:rsidRPr="008219BD">
        <w:rPr>
          <w:rFonts w:ascii="Century Gothic" w:hAnsi="Century Gothic"/>
          <w:sz w:val="24"/>
          <w:szCs w:val="24"/>
        </w:rPr>
        <w:t>effort</w:t>
      </w:r>
      <w:r w:rsidRPr="008219BD">
        <w:rPr>
          <w:rFonts w:ascii="Century Gothic" w:hAnsi="Century Gothic"/>
          <w:sz w:val="24"/>
          <w:szCs w:val="24"/>
        </w:rPr>
        <w:t>, known as the Rural Statewide Active Transportation Plan</w:t>
      </w:r>
      <w:r w:rsidR="007652BD" w:rsidRPr="008219BD">
        <w:rPr>
          <w:rFonts w:ascii="Century Gothic" w:hAnsi="Century Gothic"/>
          <w:sz w:val="24"/>
          <w:szCs w:val="24"/>
        </w:rPr>
        <w:t xml:space="preserve"> (ATP)</w:t>
      </w:r>
      <w:r w:rsidRPr="008219BD">
        <w:rPr>
          <w:rFonts w:ascii="Century Gothic" w:hAnsi="Century Gothic"/>
          <w:sz w:val="24"/>
          <w:szCs w:val="24"/>
        </w:rPr>
        <w:t xml:space="preserve">, </w:t>
      </w:r>
      <w:r w:rsidR="00165019" w:rsidRPr="008219BD">
        <w:rPr>
          <w:rFonts w:ascii="Century Gothic" w:hAnsi="Century Gothic" w:cs="AvantGarde-Book"/>
          <w:sz w:val="24"/>
          <w:szCs w:val="24"/>
        </w:rPr>
        <w:t xml:space="preserve">includes pedestrian and bicycle modes of transportation as well as micromobility modes like scooters and e-bikes. The </w:t>
      </w:r>
      <w:r w:rsidR="007652BD" w:rsidRPr="008219BD">
        <w:rPr>
          <w:rFonts w:ascii="Century Gothic" w:hAnsi="Century Gothic" w:cs="AvantGarde-Book"/>
          <w:sz w:val="24"/>
          <w:szCs w:val="24"/>
        </w:rPr>
        <w:t xml:space="preserve">Rural ATP </w:t>
      </w:r>
      <w:r w:rsidR="00165019" w:rsidRPr="008219BD">
        <w:rPr>
          <w:rFonts w:ascii="Century Gothic" w:hAnsi="Century Gothic" w:cs="AvantGarde-Book"/>
          <w:sz w:val="24"/>
          <w:szCs w:val="24"/>
        </w:rPr>
        <w:t>will provide GDOT with a framework to guide investment and policy recommendations to improve active transportation safety, connectivity, comfort and education in these areas.</w:t>
      </w:r>
    </w:p>
    <w:p w14:paraId="2D949C7D" w14:textId="77777777" w:rsidR="0026736C" w:rsidRPr="008219BD" w:rsidRDefault="0026736C" w:rsidP="00083670">
      <w:pPr>
        <w:spacing w:after="0" w:line="276" w:lineRule="auto"/>
        <w:rPr>
          <w:rFonts w:ascii="Century Gothic" w:hAnsi="Century Gothic"/>
          <w:sz w:val="24"/>
          <w:szCs w:val="24"/>
        </w:rPr>
      </w:pPr>
    </w:p>
    <w:p w14:paraId="49C7C4B5" w14:textId="77777777" w:rsidR="008219BD" w:rsidRDefault="00850965" w:rsidP="00083670">
      <w:pPr>
        <w:spacing w:after="0" w:line="276" w:lineRule="auto"/>
        <w:rPr>
          <w:rFonts w:ascii="Century Gothic" w:hAnsi="Century Gothic"/>
          <w:sz w:val="24"/>
          <w:szCs w:val="24"/>
        </w:rPr>
      </w:pPr>
      <w:r w:rsidRPr="008219BD">
        <w:rPr>
          <w:rFonts w:ascii="Century Gothic" w:hAnsi="Century Gothic"/>
          <w:sz w:val="24"/>
          <w:szCs w:val="24"/>
        </w:rPr>
        <w:t>Continuing i</w:t>
      </w:r>
      <w:r w:rsidR="0026736C" w:rsidRPr="008219BD">
        <w:rPr>
          <w:rFonts w:ascii="Century Gothic" w:hAnsi="Century Gothic"/>
          <w:sz w:val="24"/>
          <w:szCs w:val="24"/>
        </w:rPr>
        <w:t>nto the fall of 2025, the project team will collect</w:t>
      </w:r>
      <w:r w:rsidRPr="008219BD">
        <w:rPr>
          <w:rFonts w:ascii="Century Gothic" w:hAnsi="Century Gothic"/>
          <w:sz w:val="24"/>
          <w:szCs w:val="24"/>
        </w:rPr>
        <w:t xml:space="preserve"> </w:t>
      </w:r>
      <w:r w:rsidR="0026736C" w:rsidRPr="008219BD">
        <w:rPr>
          <w:rFonts w:ascii="Century Gothic" w:hAnsi="Century Gothic"/>
          <w:sz w:val="24"/>
          <w:szCs w:val="24"/>
        </w:rPr>
        <w:t xml:space="preserve">data, </w:t>
      </w:r>
      <w:r w:rsidR="00E1559C" w:rsidRPr="008219BD">
        <w:rPr>
          <w:rFonts w:ascii="Century Gothic" w:hAnsi="Century Gothic"/>
          <w:sz w:val="24"/>
          <w:szCs w:val="24"/>
        </w:rPr>
        <w:t xml:space="preserve">conduct </w:t>
      </w:r>
      <w:r w:rsidR="0026736C" w:rsidRPr="008219BD">
        <w:rPr>
          <w:rFonts w:ascii="Century Gothic" w:hAnsi="Century Gothic"/>
          <w:sz w:val="24"/>
          <w:szCs w:val="24"/>
        </w:rPr>
        <w:t>analyses</w:t>
      </w:r>
      <w:r w:rsidR="00E1559C" w:rsidRPr="008219BD">
        <w:rPr>
          <w:rFonts w:ascii="Century Gothic" w:hAnsi="Century Gothic"/>
          <w:sz w:val="24"/>
          <w:szCs w:val="24"/>
        </w:rPr>
        <w:t xml:space="preserve"> to develop a baseline of existing conditions</w:t>
      </w:r>
      <w:r w:rsidR="0026736C" w:rsidRPr="008219BD">
        <w:rPr>
          <w:rFonts w:ascii="Century Gothic" w:hAnsi="Century Gothic"/>
          <w:sz w:val="24"/>
          <w:szCs w:val="24"/>
        </w:rPr>
        <w:t>, develop</w:t>
      </w:r>
      <w:r w:rsidRPr="008219BD">
        <w:rPr>
          <w:rFonts w:ascii="Century Gothic" w:hAnsi="Century Gothic"/>
          <w:sz w:val="24"/>
          <w:szCs w:val="24"/>
        </w:rPr>
        <w:t xml:space="preserve"> </w:t>
      </w:r>
      <w:r w:rsidR="0026736C" w:rsidRPr="008219BD">
        <w:rPr>
          <w:rFonts w:ascii="Century Gothic" w:hAnsi="Century Gothic"/>
          <w:sz w:val="24"/>
          <w:szCs w:val="24"/>
        </w:rPr>
        <w:t xml:space="preserve">a vision and goals, and connect with stakeholders and </w:t>
      </w:r>
      <w:r w:rsidR="0046264E" w:rsidRPr="008219BD">
        <w:rPr>
          <w:rFonts w:ascii="Century Gothic" w:hAnsi="Century Gothic"/>
          <w:sz w:val="24"/>
          <w:szCs w:val="24"/>
        </w:rPr>
        <w:t>the public</w:t>
      </w:r>
      <w:r w:rsidR="0026736C" w:rsidRPr="008219BD">
        <w:rPr>
          <w:rFonts w:ascii="Century Gothic" w:hAnsi="Century Gothic"/>
          <w:sz w:val="24"/>
          <w:szCs w:val="24"/>
        </w:rPr>
        <w:t xml:space="preserve">. </w:t>
      </w:r>
      <w:r w:rsidRPr="008219BD">
        <w:rPr>
          <w:rFonts w:ascii="Century Gothic" w:hAnsi="Century Gothic"/>
          <w:sz w:val="24"/>
          <w:szCs w:val="24"/>
        </w:rPr>
        <w:t xml:space="preserve">Hearing from </w:t>
      </w:r>
      <w:r w:rsidR="00E1559C" w:rsidRPr="008219BD">
        <w:rPr>
          <w:rFonts w:ascii="Century Gothic" w:hAnsi="Century Gothic"/>
          <w:sz w:val="24"/>
          <w:szCs w:val="24"/>
        </w:rPr>
        <w:t xml:space="preserve">people </w:t>
      </w:r>
      <w:r w:rsidRPr="008219BD">
        <w:rPr>
          <w:rFonts w:ascii="Century Gothic" w:hAnsi="Century Gothic"/>
          <w:sz w:val="24"/>
          <w:szCs w:val="24"/>
        </w:rPr>
        <w:t>in the community is critical</w:t>
      </w:r>
      <w:r w:rsidR="0026736C" w:rsidRPr="008219BD">
        <w:rPr>
          <w:rFonts w:ascii="Century Gothic" w:hAnsi="Century Gothic"/>
          <w:sz w:val="24"/>
          <w:szCs w:val="24"/>
        </w:rPr>
        <w:t xml:space="preserve">, as </w:t>
      </w:r>
      <w:r w:rsidRPr="008219BD">
        <w:rPr>
          <w:rFonts w:ascii="Century Gothic" w:hAnsi="Century Gothic"/>
          <w:sz w:val="24"/>
          <w:szCs w:val="24"/>
        </w:rPr>
        <w:t xml:space="preserve">the team wants to learn as much as possible about </w:t>
      </w:r>
      <w:r w:rsidR="0026736C" w:rsidRPr="008219BD">
        <w:rPr>
          <w:rFonts w:ascii="Century Gothic" w:hAnsi="Century Gothic"/>
          <w:sz w:val="24"/>
          <w:szCs w:val="24"/>
        </w:rPr>
        <w:t xml:space="preserve">the </w:t>
      </w:r>
      <w:r w:rsidRPr="008219BD">
        <w:rPr>
          <w:rFonts w:ascii="Century Gothic" w:hAnsi="Century Gothic"/>
          <w:sz w:val="24"/>
          <w:szCs w:val="24"/>
        </w:rPr>
        <w:t xml:space="preserve">bicycle and pedestrian </w:t>
      </w:r>
      <w:r w:rsidR="00E1559C" w:rsidRPr="008219BD">
        <w:rPr>
          <w:rFonts w:ascii="Century Gothic" w:hAnsi="Century Gothic"/>
          <w:sz w:val="24"/>
          <w:szCs w:val="24"/>
        </w:rPr>
        <w:t xml:space="preserve">perceptions and conditions </w:t>
      </w:r>
      <w:r w:rsidRPr="008219BD">
        <w:rPr>
          <w:rFonts w:ascii="Century Gothic" w:hAnsi="Century Gothic"/>
          <w:sz w:val="24"/>
          <w:szCs w:val="24"/>
        </w:rPr>
        <w:t>on the ground today</w:t>
      </w:r>
      <w:r w:rsidR="0046264E" w:rsidRPr="008219BD">
        <w:rPr>
          <w:rFonts w:ascii="Century Gothic" w:hAnsi="Century Gothic"/>
          <w:sz w:val="24"/>
          <w:szCs w:val="24"/>
        </w:rPr>
        <w:t xml:space="preserve"> – both what is working well and what can be improved</w:t>
      </w:r>
      <w:r w:rsidR="0026736C" w:rsidRPr="008219BD">
        <w:rPr>
          <w:rFonts w:ascii="Century Gothic" w:hAnsi="Century Gothic"/>
          <w:sz w:val="24"/>
          <w:szCs w:val="24"/>
        </w:rPr>
        <w:t xml:space="preserve">. </w:t>
      </w:r>
      <w:r w:rsidRPr="008219BD">
        <w:rPr>
          <w:rFonts w:ascii="Century Gothic" w:hAnsi="Century Gothic"/>
          <w:sz w:val="24"/>
          <w:szCs w:val="24"/>
        </w:rPr>
        <w:t xml:space="preserve">To collect this input, the </w:t>
      </w:r>
    </w:p>
    <w:p w14:paraId="08B09B23" w14:textId="67552DB7" w:rsidR="0026736C" w:rsidRPr="008219BD" w:rsidRDefault="0026736C" w:rsidP="00083670">
      <w:pPr>
        <w:spacing w:after="0" w:line="276" w:lineRule="auto"/>
        <w:rPr>
          <w:rFonts w:ascii="Century Gothic" w:hAnsi="Century Gothic"/>
          <w:sz w:val="24"/>
          <w:szCs w:val="24"/>
        </w:rPr>
      </w:pPr>
      <w:r w:rsidRPr="008219BD">
        <w:rPr>
          <w:rFonts w:ascii="Century Gothic" w:hAnsi="Century Gothic"/>
          <w:sz w:val="24"/>
          <w:szCs w:val="24"/>
        </w:rPr>
        <w:t xml:space="preserve">project team has developed two initial </w:t>
      </w:r>
      <w:r w:rsidR="008C4A31" w:rsidRPr="008219BD">
        <w:rPr>
          <w:rFonts w:ascii="Century Gothic" w:hAnsi="Century Gothic"/>
          <w:sz w:val="24"/>
          <w:szCs w:val="24"/>
        </w:rPr>
        <w:t>surveys,</w:t>
      </w:r>
      <w:r w:rsidRPr="008219BD">
        <w:rPr>
          <w:rFonts w:ascii="Century Gothic" w:hAnsi="Century Gothic"/>
          <w:sz w:val="24"/>
          <w:szCs w:val="24"/>
        </w:rPr>
        <w:t xml:space="preserve"> and they can be found </w:t>
      </w:r>
      <w:r w:rsidR="00850965" w:rsidRPr="008219BD">
        <w:rPr>
          <w:rFonts w:ascii="Century Gothic" w:hAnsi="Century Gothic"/>
          <w:sz w:val="24"/>
          <w:szCs w:val="24"/>
        </w:rPr>
        <w:t>at</w:t>
      </w:r>
      <w:r w:rsidR="001841B3" w:rsidRPr="008219BD">
        <w:rPr>
          <w:rFonts w:ascii="Century Gothic" w:hAnsi="Century Gothic"/>
          <w:sz w:val="24"/>
          <w:szCs w:val="24"/>
        </w:rPr>
        <w:t xml:space="preserve"> </w:t>
      </w:r>
      <w:bookmarkStart w:id="0" w:name="_Hlk173150121"/>
      <w:r w:rsidR="00850965" w:rsidRPr="008219BD">
        <w:rPr>
          <w:rFonts w:ascii="Century Gothic" w:hAnsi="Century Gothic"/>
          <w:sz w:val="24"/>
          <w:szCs w:val="24"/>
        </w:rPr>
        <w:fldChar w:fldCharType="begin"/>
      </w:r>
      <w:r w:rsidR="00850965" w:rsidRPr="008219BD">
        <w:rPr>
          <w:rFonts w:ascii="Century Gothic" w:hAnsi="Century Gothic"/>
          <w:sz w:val="24"/>
          <w:szCs w:val="24"/>
        </w:rPr>
        <w:instrText>HYPERLINK "https://bit.ly/swactive"</w:instrText>
      </w:r>
      <w:r w:rsidR="00850965" w:rsidRPr="008219BD">
        <w:rPr>
          <w:rFonts w:ascii="Century Gothic" w:hAnsi="Century Gothic"/>
          <w:sz w:val="24"/>
          <w:szCs w:val="24"/>
        </w:rPr>
      </w:r>
      <w:r w:rsidR="00850965" w:rsidRPr="008219BD">
        <w:rPr>
          <w:rFonts w:ascii="Century Gothic" w:hAnsi="Century Gothic"/>
          <w:sz w:val="24"/>
          <w:szCs w:val="24"/>
        </w:rPr>
        <w:fldChar w:fldCharType="separate"/>
      </w:r>
      <w:r w:rsidR="00A05892" w:rsidRPr="008219BD">
        <w:rPr>
          <w:rStyle w:val="Hyperlink"/>
          <w:rFonts w:ascii="Century Gothic" w:hAnsi="Century Gothic"/>
          <w:color w:val="auto"/>
          <w:sz w:val="24"/>
          <w:szCs w:val="24"/>
        </w:rPr>
        <w:t>https://bit.ly/swactive</w:t>
      </w:r>
      <w:r w:rsidR="00850965" w:rsidRPr="008219BD">
        <w:rPr>
          <w:rStyle w:val="Hyperlink"/>
          <w:rFonts w:ascii="Century Gothic" w:hAnsi="Century Gothic"/>
          <w:color w:val="auto"/>
          <w:sz w:val="24"/>
          <w:szCs w:val="24"/>
        </w:rPr>
        <w:fldChar w:fldCharType="end"/>
      </w:r>
      <w:bookmarkEnd w:id="0"/>
      <w:r w:rsidRPr="008219BD">
        <w:rPr>
          <w:rFonts w:ascii="Century Gothic" w:hAnsi="Century Gothic"/>
          <w:sz w:val="24"/>
          <w:szCs w:val="24"/>
        </w:rPr>
        <w:t xml:space="preserve">, as well as more information on the plan. Please </w:t>
      </w:r>
      <w:r w:rsidR="00850965" w:rsidRPr="008219BD">
        <w:rPr>
          <w:rFonts w:ascii="Century Gothic" w:hAnsi="Century Gothic"/>
          <w:sz w:val="24"/>
          <w:szCs w:val="24"/>
        </w:rPr>
        <w:t xml:space="preserve">visit the website to </w:t>
      </w:r>
      <w:r w:rsidRPr="008219BD">
        <w:rPr>
          <w:rFonts w:ascii="Century Gothic" w:hAnsi="Century Gothic"/>
          <w:sz w:val="24"/>
          <w:szCs w:val="24"/>
        </w:rPr>
        <w:t xml:space="preserve">provide your input </w:t>
      </w:r>
      <w:r w:rsidR="00850965" w:rsidRPr="008219BD">
        <w:rPr>
          <w:rFonts w:ascii="Century Gothic" w:hAnsi="Century Gothic"/>
          <w:sz w:val="24"/>
          <w:szCs w:val="24"/>
        </w:rPr>
        <w:t>and share with your friends, family and co</w:t>
      </w:r>
      <w:r w:rsidR="009D70EA" w:rsidRPr="008219BD">
        <w:rPr>
          <w:rFonts w:ascii="Century Gothic" w:hAnsi="Century Gothic"/>
          <w:sz w:val="24"/>
          <w:szCs w:val="24"/>
        </w:rPr>
        <w:t>-workers</w:t>
      </w:r>
      <w:r w:rsidRPr="008219BD">
        <w:rPr>
          <w:rFonts w:ascii="Century Gothic" w:hAnsi="Century Gothic"/>
          <w:sz w:val="24"/>
          <w:szCs w:val="24"/>
        </w:rPr>
        <w:t xml:space="preserve">! </w:t>
      </w:r>
    </w:p>
    <w:p w14:paraId="1FAA679C" w14:textId="77777777" w:rsidR="000E424D" w:rsidRPr="008219BD" w:rsidRDefault="000E424D" w:rsidP="00083670">
      <w:pPr>
        <w:spacing w:after="0" w:line="276" w:lineRule="auto"/>
        <w:rPr>
          <w:rFonts w:ascii="Century Gothic" w:hAnsi="Century Gothic"/>
          <w:b/>
          <w:bCs/>
          <w:sz w:val="24"/>
          <w:szCs w:val="24"/>
        </w:rPr>
      </w:pPr>
    </w:p>
    <w:p w14:paraId="7D9A14E0" w14:textId="41E50247" w:rsidR="00A364E0" w:rsidRDefault="001841B3">
      <w:pPr>
        <w:rPr>
          <w:rFonts w:ascii="Century Gothic" w:hAnsi="Century Gothic"/>
          <w:b/>
          <w:bCs/>
          <w:sz w:val="24"/>
          <w:szCs w:val="24"/>
        </w:rPr>
      </w:pPr>
      <w:r>
        <w:rPr>
          <w:rFonts w:ascii="Century Gothic" w:hAnsi="Century Gothic"/>
          <w:b/>
          <w:bCs/>
          <w:sz w:val="24"/>
          <w:szCs w:val="24"/>
        </w:rPr>
        <w:t xml:space="preserve">Project </w:t>
      </w:r>
      <w:r w:rsidR="008956FB">
        <w:rPr>
          <w:rFonts w:ascii="Century Gothic" w:hAnsi="Century Gothic"/>
          <w:b/>
          <w:bCs/>
          <w:sz w:val="24"/>
          <w:szCs w:val="24"/>
        </w:rPr>
        <w:t xml:space="preserve">Links and </w:t>
      </w:r>
      <w:r>
        <w:rPr>
          <w:rFonts w:ascii="Century Gothic" w:hAnsi="Century Gothic"/>
          <w:b/>
          <w:bCs/>
          <w:sz w:val="24"/>
          <w:szCs w:val="24"/>
        </w:rPr>
        <w:t>Contact</w:t>
      </w:r>
      <w:r w:rsidR="008956FB">
        <w:rPr>
          <w:rFonts w:ascii="Century Gothic" w:hAnsi="Century Gothic"/>
          <w:b/>
          <w:bCs/>
          <w:sz w:val="24"/>
          <w:szCs w:val="24"/>
        </w:rPr>
        <w:t>s:</w:t>
      </w:r>
    </w:p>
    <w:p w14:paraId="42FD418E" w14:textId="2B6FD6DD" w:rsidR="00A05892" w:rsidRDefault="00A05892">
      <w:pPr>
        <w:rPr>
          <w:rFonts w:ascii="Century Gothic" w:hAnsi="Century Gothic"/>
          <w:sz w:val="24"/>
          <w:szCs w:val="24"/>
        </w:rPr>
      </w:pPr>
      <w:r w:rsidRPr="00A05892">
        <w:rPr>
          <w:rFonts w:ascii="Century Gothic" w:hAnsi="Century Gothic"/>
          <w:sz w:val="24"/>
          <w:szCs w:val="24"/>
        </w:rPr>
        <w:t xml:space="preserve">Survey Link - </w:t>
      </w:r>
      <w:hyperlink r:id="rId10" w:history="1">
        <w:r w:rsidRPr="00AC6DBE">
          <w:rPr>
            <w:rStyle w:val="Hyperlink"/>
            <w:rFonts w:ascii="Century Gothic" w:hAnsi="Century Gothic"/>
            <w:sz w:val="24"/>
            <w:szCs w:val="24"/>
          </w:rPr>
          <w:t>https://bit.ly/swactive</w:t>
        </w:r>
      </w:hyperlink>
    </w:p>
    <w:p w14:paraId="3625E65F" w14:textId="77777777" w:rsidR="00E15236" w:rsidRDefault="00941176">
      <w:pPr>
        <w:rPr>
          <w:rFonts w:ascii="Century Gothic" w:hAnsi="Century Gothic"/>
          <w:sz w:val="24"/>
          <w:szCs w:val="24"/>
        </w:rPr>
      </w:pPr>
      <w:r>
        <w:rPr>
          <w:rFonts w:ascii="Century Gothic" w:hAnsi="Century Gothic"/>
          <w:sz w:val="24"/>
          <w:szCs w:val="24"/>
        </w:rPr>
        <w:t xml:space="preserve">GDOT Project Manager – Ron </w:t>
      </w:r>
      <w:r w:rsidR="000027E8" w:rsidRPr="000027E8">
        <w:rPr>
          <w:rFonts w:ascii="Century Gothic" w:hAnsi="Century Gothic"/>
          <w:sz w:val="24"/>
          <w:szCs w:val="24"/>
        </w:rPr>
        <w:t xml:space="preserve">Knezevich, State Safety Engineering Supervisor </w:t>
      </w:r>
    </w:p>
    <w:p w14:paraId="3D8C87A0" w14:textId="109F49AF" w:rsidR="00165019" w:rsidRDefault="00E15236">
      <w:pPr>
        <w:rPr>
          <w:rFonts w:ascii="Century Gothic" w:hAnsi="Century Gothic"/>
          <w:sz w:val="24"/>
          <w:szCs w:val="24"/>
        </w:rPr>
      </w:pPr>
      <w:r>
        <w:rPr>
          <w:rFonts w:ascii="Century Gothic" w:hAnsi="Century Gothic"/>
          <w:sz w:val="24"/>
          <w:szCs w:val="24"/>
        </w:rPr>
        <w:t xml:space="preserve">Project Email - </w:t>
      </w:r>
      <w:hyperlink r:id="rId11" w:history="1">
        <w:r w:rsidR="00165019" w:rsidRPr="001B343D">
          <w:rPr>
            <w:rStyle w:val="Hyperlink"/>
            <w:rFonts w:ascii="Century Gothic" w:hAnsi="Century Gothic"/>
            <w:sz w:val="24"/>
            <w:szCs w:val="24"/>
          </w:rPr>
          <w:t>bikeped@dot.ga.gov</w:t>
        </w:r>
      </w:hyperlink>
    </w:p>
    <w:p w14:paraId="139D992F" w14:textId="77777777" w:rsidR="00165019" w:rsidRDefault="00165019">
      <w:pPr>
        <w:rPr>
          <w:rFonts w:ascii="Century Gothic" w:hAnsi="Century Gothic"/>
          <w:b/>
          <w:bCs/>
          <w:sz w:val="24"/>
          <w:szCs w:val="24"/>
        </w:rPr>
      </w:pPr>
    </w:p>
    <w:p w14:paraId="4E84BD44" w14:textId="77777777" w:rsidR="00165019" w:rsidRDefault="00165019">
      <w:pPr>
        <w:rPr>
          <w:rFonts w:ascii="Century Gothic" w:hAnsi="Century Gothic"/>
          <w:b/>
          <w:bCs/>
          <w:sz w:val="24"/>
          <w:szCs w:val="24"/>
        </w:rPr>
      </w:pPr>
      <w:r w:rsidRPr="00165019">
        <w:rPr>
          <w:rFonts w:ascii="Century Gothic" w:hAnsi="Century Gothic"/>
          <w:b/>
          <w:bCs/>
          <w:sz w:val="24"/>
          <w:szCs w:val="24"/>
        </w:rPr>
        <w:lastRenderedPageBreak/>
        <w:t>Media Advisory</w:t>
      </w:r>
    </w:p>
    <w:p w14:paraId="73282433" w14:textId="77777777" w:rsidR="007652BD" w:rsidRPr="007652BD" w:rsidRDefault="007652BD" w:rsidP="007652BD">
      <w:pPr>
        <w:rPr>
          <w:rFonts w:ascii="Century Gothic" w:hAnsi="Century Gothic"/>
          <w:sz w:val="24"/>
          <w:szCs w:val="24"/>
        </w:rPr>
      </w:pPr>
      <w:r w:rsidRPr="007652BD">
        <w:rPr>
          <w:rFonts w:ascii="Century Gothic" w:hAnsi="Century Gothic"/>
          <w:sz w:val="24"/>
          <w:szCs w:val="24"/>
        </w:rPr>
        <w:t>For Immediate Release: Monday, July 29, 2024</w:t>
      </w:r>
    </w:p>
    <w:p w14:paraId="6E1808BB" w14:textId="6D97CBAA" w:rsidR="007652BD" w:rsidRPr="007652BD" w:rsidRDefault="007652BD" w:rsidP="007652BD">
      <w:pPr>
        <w:rPr>
          <w:rFonts w:ascii="Century Gothic" w:hAnsi="Century Gothic"/>
          <w:sz w:val="24"/>
          <w:szCs w:val="24"/>
        </w:rPr>
      </w:pPr>
      <w:r w:rsidRPr="007652BD">
        <w:rPr>
          <w:rFonts w:ascii="Century Gothic" w:hAnsi="Century Gothic"/>
          <w:sz w:val="24"/>
          <w:szCs w:val="24"/>
        </w:rPr>
        <w:t>Contact:  XXX 404</w:t>
      </w:r>
      <w:r w:rsidR="002B780A">
        <w:rPr>
          <w:rFonts w:ascii="Century Gothic" w:hAnsi="Century Gothic"/>
          <w:sz w:val="24"/>
          <w:szCs w:val="24"/>
        </w:rPr>
        <w:t>-XXX-XXXX</w:t>
      </w:r>
    </w:p>
    <w:p w14:paraId="01C8E42B" w14:textId="4ADC605A" w:rsidR="00130E83" w:rsidRPr="002B780A" w:rsidRDefault="007652BD" w:rsidP="007652BD">
      <w:pPr>
        <w:jc w:val="center"/>
        <w:rPr>
          <w:rFonts w:ascii="Century Gothic" w:hAnsi="Century Gothic"/>
          <w:b/>
          <w:bCs/>
          <w:sz w:val="24"/>
          <w:szCs w:val="24"/>
        </w:rPr>
      </w:pPr>
      <w:r w:rsidRPr="002B780A">
        <w:rPr>
          <w:rFonts w:ascii="Century Gothic" w:hAnsi="Century Gothic"/>
          <w:b/>
          <w:bCs/>
          <w:sz w:val="24"/>
          <w:szCs w:val="24"/>
        </w:rPr>
        <w:t>GDOT Kicks Off the Rural Statewide Active Transportation Plan</w:t>
      </w:r>
    </w:p>
    <w:p w14:paraId="5EFBAFEE" w14:textId="5E319F52" w:rsidR="007652BD" w:rsidRPr="008219BD" w:rsidRDefault="007652BD" w:rsidP="008219BD">
      <w:pPr>
        <w:spacing w:after="0" w:line="276" w:lineRule="auto"/>
        <w:rPr>
          <w:rFonts w:ascii="Century Gothic" w:hAnsi="Century Gothic"/>
          <w:sz w:val="24"/>
          <w:szCs w:val="24"/>
        </w:rPr>
      </w:pPr>
      <w:r w:rsidRPr="008219BD">
        <w:rPr>
          <w:rFonts w:ascii="Century Gothic" w:hAnsi="Century Gothic"/>
          <w:sz w:val="24"/>
          <w:szCs w:val="24"/>
        </w:rPr>
        <w:t xml:space="preserve">The Georgia Department of Transportation (GDOT) is developing a statewide active transportation plan focused on small towns and rural areas of the state. Active transportation includes pedestrian and bicycle modes of transportation as well as micromobility modes like scooters and e-bikes. The </w:t>
      </w:r>
      <w:r w:rsidR="002B780A" w:rsidRPr="008219BD">
        <w:rPr>
          <w:rFonts w:ascii="Century Gothic" w:hAnsi="Century Gothic"/>
          <w:sz w:val="24"/>
          <w:szCs w:val="24"/>
        </w:rPr>
        <w:t>plan</w:t>
      </w:r>
      <w:r w:rsidRPr="008219BD">
        <w:rPr>
          <w:rFonts w:ascii="Century Gothic" w:hAnsi="Century Gothic"/>
          <w:sz w:val="24"/>
          <w:szCs w:val="24"/>
        </w:rPr>
        <w:t xml:space="preserve"> will provide GDOT with a framework to guide investment and policy recommendations to improve active transportation safety, connectivity, comfort and education in these areas.</w:t>
      </w:r>
    </w:p>
    <w:p w14:paraId="2A7732E8" w14:textId="045A423B" w:rsidR="007652BD" w:rsidRDefault="007652BD" w:rsidP="008219BD">
      <w:pPr>
        <w:spacing w:after="0" w:line="276" w:lineRule="auto"/>
        <w:rPr>
          <w:rFonts w:ascii="Century Gothic" w:hAnsi="Century Gothic"/>
          <w:sz w:val="24"/>
          <w:szCs w:val="24"/>
        </w:rPr>
      </w:pPr>
      <w:r w:rsidRPr="008219BD">
        <w:rPr>
          <w:rFonts w:ascii="Century Gothic" w:hAnsi="Century Gothic"/>
          <w:sz w:val="24"/>
          <w:szCs w:val="24"/>
        </w:rPr>
        <w:t xml:space="preserve">Based on national and international best practices, detailed data analyses, and input from key stakeholders and the public, the resulting forward-thinking plan will position Georgia as a leader in proactively planning for the expansion and implementation of active transportation facilities. </w:t>
      </w:r>
      <w:r w:rsidR="002B780A" w:rsidRPr="008219BD">
        <w:rPr>
          <w:rFonts w:ascii="Century Gothic" w:hAnsi="Century Gothic"/>
          <w:sz w:val="24"/>
          <w:szCs w:val="24"/>
        </w:rPr>
        <w:t>Please v</w:t>
      </w:r>
      <w:r w:rsidRPr="008219BD">
        <w:rPr>
          <w:rFonts w:ascii="Century Gothic" w:hAnsi="Century Gothic"/>
          <w:sz w:val="24"/>
          <w:szCs w:val="24"/>
        </w:rPr>
        <w:t>isit the project website</w:t>
      </w:r>
      <w:r w:rsidR="002B780A" w:rsidRPr="008219BD">
        <w:rPr>
          <w:rFonts w:ascii="Century Gothic" w:hAnsi="Century Gothic"/>
          <w:sz w:val="24"/>
          <w:szCs w:val="24"/>
        </w:rPr>
        <w:t xml:space="preserve"> today</w:t>
      </w:r>
      <w:r w:rsidRPr="008219BD">
        <w:rPr>
          <w:rFonts w:ascii="Century Gothic" w:hAnsi="Century Gothic"/>
          <w:sz w:val="24"/>
          <w:szCs w:val="24"/>
        </w:rPr>
        <w:t xml:space="preserve"> </w:t>
      </w:r>
      <w:hyperlink r:id="rId12" w:history="1">
        <w:r w:rsidRPr="008219BD">
          <w:rPr>
            <w:rStyle w:val="Hyperlink"/>
            <w:rFonts w:ascii="Century Gothic" w:hAnsi="Century Gothic"/>
            <w:sz w:val="24"/>
            <w:szCs w:val="24"/>
          </w:rPr>
          <w:t>https://bit.ly/swactive</w:t>
        </w:r>
      </w:hyperlink>
      <w:r w:rsidRPr="008219BD">
        <w:rPr>
          <w:rFonts w:ascii="Century Gothic" w:hAnsi="Century Gothic"/>
          <w:sz w:val="24"/>
          <w:szCs w:val="24"/>
        </w:rPr>
        <w:t xml:space="preserve"> </w:t>
      </w:r>
      <w:r w:rsidR="002B780A" w:rsidRPr="008219BD">
        <w:rPr>
          <w:rFonts w:ascii="Century Gothic" w:hAnsi="Century Gothic"/>
          <w:sz w:val="24"/>
          <w:szCs w:val="24"/>
        </w:rPr>
        <w:t xml:space="preserve">to learn more </w:t>
      </w:r>
      <w:r w:rsidRPr="008219BD">
        <w:rPr>
          <w:rFonts w:ascii="Century Gothic" w:hAnsi="Century Gothic"/>
          <w:sz w:val="24"/>
          <w:szCs w:val="24"/>
        </w:rPr>
        <w:t xml:space="preserve">and to provide your input on two public surveys. </w:t>
      </w:r>
    </w:p>
    <w:p w14:paraId="711AF47B" w14:textId="77777777" w:rsidR="008219BD" w:rsidRPr="008219BD" w:rsidRDefault="008219BD" w:rsidP="008219BD">
      <w:pPr>
        <w:spacing w:after="0" w:line="276" w:lineRule="auto"/>
        <w:rPr>
          <w:rFonts w:ascii="Century Gothic" w:hAnsi="Century Gothic"/>
          <w:sz w:val="24"/>
          <w:szCs w:val="24"/>
        </w:rPr>
      </w:pPr>
    </w:p>
    <w:p w14:paraId="7692E0FF" w14:textId="5826E870" w:rsidR="007652BD" w:rsidRDefault="002B780A" w:rsidP="007652BD">
      <w:pPr>
        <w:rPr>
          <w:rFonts w:ascii="Century Gothic" w:hAnsi="Century Gothic"/>
          <w:sz w:val="24"/>
          <w:szCs w:val="24"/>
        </w:rPr>
      </w:pPr>
      <w:r>
        <w:rPr>
          <w:rStyle w:val="Emphasis"/>
          <w:rFonts w:ascii="Helvetica Neue" w:hAnsi="Helvetica Neue"/>
          <w:color w:val="202020"/>
          <w:sz w:val="17"/>
          <w:szCs w:val="17"/>
          <w:shd w:val="clear" w:color="auto" w:fill="FFFFFF"/>
        </w:rPr>
        <w:t>Georgia Department of Transportation plans, constructs and maintains Georgia’s state and federal highways. We’re involved in bridge, waterway, public transit, rail, general aviation, bike and pedestrian programs. And we help local governments maintain their roads. Georgia DOT and its nearly 4,000 employees are committed to delivering a transportation system focused on innovation, safety, sustainability and mobility. The Department’s vision is to boost Georgia’s competitiveness through leadership in transportation.</w:t>
      </w:r>
      <w:r>
        <w:rPr>
          <w:rStyle w:val="Emphasis"/>
          <w:rFonts w:ascii="Calibri" w:hAnsi="Calibri" w:cs="Calibri"/>
          <w:color w:val="202020"/>
          <w:sz w:val="17"/>
          <w:szCs w:val="17"/>
          <w:shd w:val="clear" w:color="auto" w:fill="FFFFFF"/>
        </w:rPr>
        <w:t> </w:t>
      </w:r>
    </w:p>
    <w:p w14:paraId="2F0AC4B3" w14:textId="5293D026" w:rsidR="007652BD" w:rsidRPr="007652BD" w:rsidRDefault="002B780A" w:rsidP="007652BD">
      <w:pPr>
        <w:jc w:val="center"/>
        <w:rPr>
          <w:rFonts w:ascii="Century Gothic" w:hAnsi="Century Gothic"/>
          <w:sz w:val="24"/>
          <w:szCs w:val="24"/>
        </w:rPr>
      </w:pPr>
      <w:r>
        <w:rPr>
          <w:rFonts w:ascii="Century Gothic" w:hAnsi="Century Gothic"/>
          <w:sz w:val="24"/>
          <w:szCs w:val="24"/>
        </w:rPr>
        <w:t>###</w:t>
      </w:r>
    </w:p>
    <w:p w14:paraId="4EC723B7" w14:textId="77777777" w:rsidR="00142BE2" w:rsidRDefault="00142BE2" w:rsidP="00083670">
      <w:pPr>
        <w:spacing w:after="0" w:line="276" w:lineRule="auto"/>
        <w:rPr>
          <w:rFonts w:ascii="Century Gothic" w:hAnsi="Century Gothic"/>
          <w:b/>
          <w:bCs/>
          <w:sz w:val="24"/>
          <w:szCs w:val="24"/>
        </w:rPr>
      </w:pPr>
    </w:p>
    <w:p w14:paraId="280EFC30" w14:textId="77777777" w:rsidR="007652BD" w:rsidRDefault="007652BD" w:rsidP="00083670">
      <w:pPr>
        <w:spacing w:after="0" w:line="276" w:lineRule="auto"/>
        <w:rPr>
          <w:rFonts w:ascii="Century Gothic" w:hAnsi="Century Gothic"/>
          <w:b/>
          <w:bCs/>
          <w:sz w:val="24"/>
          <w:szCs w:val="24"/>
        </w:rPr>
        <w:sectPr w:rsidR="007652BD">
          <w:footerReference w:type="default" r:id="rId13"/>
          <w:pgSz w:w="12240" w:h="15840"/>
          <w:pgMar w:top="1440" w:right="1440" w:bottom="1440" w:left="1440" w:header="720" w:footer="720" w:gutter="0"/>
          <w:cols w:space="720"/>
          <w:docGrid w:linePitch="360"/>
        </w:sectPr>
      </w:pPr>
    </w:p>
    <w:p w14:paraId="17C0C477" w14:textId="6306DA98" w:rsidR="001221A3" w:rsidRDefault="00E15236" w:rsidP="00083670">
      <w:pPr>
        <w:spacing w:after="0" w:line="276" w:lineRule="auto"/>
        <w:rPr>
          <w:rFonts w:ascii="Century Gothic" w:hAnsi="Century Gothic"/>
          <w:b/>
          <w:bCs/>
          <w:sz w:val="24"/>
          <w:szCs w:val="24"/>
        </w:rPr>
      </w:pPr>
      <w:r>
        <w:rPr>
          <w:rFonts w:ascii="Century Gothic" w:hAnsi="Century Gothic"/>
          <w:b/>
          <w:bCs/>
          <w:sz w:val="24"/>
          <w:szCs w:val="24"/>
        </w:rPr>
        <w:lastRenderedPageBreak/>
        <w:t xml:space="preserve">Suggested </w:t>
      </w:r>
      <w:r w:rsidR="00142BE2">
        <w:rPr>
          <w:rFonts w:ascii="Century Gothic" w:hAnsi="Century Gothic"/>
          <w:b/>
          <w:bCs/>
          <w:sz w:val="24"/>
          <w:szCs w:val="24"/>
        </w:rPr>
        <w:t xml:space="preserve">Social Media Postings </w:t>
      </w:r>
    </w:p>
    <w:p w14:paraId="50F637FB" w14:textId="64E00B92" w:rsidR="00A24EFF" w:rsidRPr="00A24EFF" w:rsidRDefault="00A24EFF" w:rsidP="00083670">
      <w:pPr>
        <w:spacing w:after="0" w:line="276" w:lineRule="auto"/>
        <w:rPr>
          <w:rFonts w:ascii="Century Gothic" w:hAnsi="Century Gothic"/>
          <w:sz w:val="24"/>
          <w:szCs w:val="24"/>
        </w:rPr>
      </w:pPr>
      <w:r w:rsidRPr="00A24EFF">
        <w:rPr>
          <w:rFonts w:ascii="Century Gothic" w:hAnsi="Century Gothic"/>
          <w:sz w:val="24"/>
          <w:szCs w:val="24"/>
        </w:rPr>
        <w:t>The following table</w:t>
      </w:r>
      <w:r>
        <w:rPr>
          <w:rFonts w:ascii="Century Gothic" w:hAnsi="Century Gothic"/>
          <w:sz w:val="24"/>
          <w:szCs w:val="24"/>
        </w:rPr>
        <w:t xml:space="preserve"> lists </w:t>
      </w:r>
      <w:r w:rsidR="00BB4F48">
        <w:rPr>
          <w:rFonts w:ascii="Century Gothic" w:hAnsi="Century Gothic"/>
          <w:sz w:val="24"/>
          <w:szCs w:val="24"/>
        </w:rPr>
        <w:t xml:space="preserve">suggested captions for social media postings </w:t>
      </w:r>
      <w:r w:rsidR="007905C6">
        <w:rPr>
          <w:rFonts w:ascii="Century Gothic" w:hAnsi="Century Gothic"/>
          <w:sz w:val="24"/>
          <w:szCs w:val="24"/>
        </w:rPr>
        <w:t>and a timel</w:t>
      </w:r>
      <w:r w:rsidR="00151102">
        <w:rPr>
          <w:rFonts w:ascii="Century Gothic" w:hAnsi="Century Gothic"/>
          <w:sz w:val="24"/>
          <w:szCs w:val="24"/>
        </w:rPr>
        <w:t xml:space="preserve">ine for posting. </w:t>
      </w:r>
      <w:r w:rsidR="00F83FDF">
        <w:rPr>
          <w:rFonts w:ascii="Century Gothic" w:hAnsi="Century Gothic"/>
          <w:sz w:val="24"/>
          <w:szCs w:val="24"/>
        </w:rPr>
        <w:t xml:space="preserve">Example </w:t>
      </w:r>
      <w:r w:rsidR="00BD0568">
        <w:rPr>
          <w:rFonts w:ascii="Century Gothic" w:hAnsi="Century Gothic"/>
          <w:sz w:val="24"/>
          <w:szCs w:val="24"/>
        </w:rPr>
        <w:t>images/</w:t>
      </w:r>
      <w:r w:rsidR="00F83FDF">
        <w:rPr>
          <w:rFonts w:ascii="Century Gothic" w:hAnsi="Century Gothic"/>
          <w:sz w:val="24"/>
          <w:szCs w:val="24"/>
        </w:rPr>
        <w:t xml:space="preserve">graphics are included </w:t>
      </w:r>
      <w:r w:rsidR="00976F9F">
        <w:rPr>
          <w:rFonts w:ascii="Century Gothic" w:hAnsi="Century Gothic"/>
          <w:sz w:val="24"/>
          <w:szCs w:val="24"/>
        </w:rPr>
        <w:t xml:space="preserve">on the following page. </w:t>
      </w:r>
      <w:r w:rsidR="00151102">
        <w:rPr>
          <w:rFonts w:ascii="Century Gothic" w:hAnsi="Century Gothic"/>
          <w:sz w:val="24"/>
          <w:szCs w:val="24"/>
        </w:rPr>
        <w:t xml:space="preserve">Feel free to post </w:t>
      </w:r>
      <w:r w:rsidR="00335B4F">
        <w:rPr>
          <w:rFonts w:ascii="Century Gothic" w:hAnsi="Century Gothic"/>
          <w:sz w:val="24"/>
          <w:szCs w:val="24"/>
        </w:rPr>
        <w:t xml:space="preserve">one or all for the week </w:t>
      </w:r>
      <w:r w:rsidR="0025218C">
        <w:rPr>
          <w:rFonts w:ascii="Century Gothic" w:hAnsi="Century Gothic"/>
          <w:sz w:val="24"/>
          <w:szCs w:val="24"/>
        </w:rPr>
        <w:t xml:space="preserve">as </w:t>
      </w:r>
      <w:r w:rsidR="00335B4F">
        <w:rPr>
          <w:rFonts w:ascii="Century Gothic" w:hAnsi="Century Gothic"/>
          <w:sz w:val="24"/>
          <w:szCs w:val="24"/>
        </w:rPr>
        <w:t xml:space="preserve">suggested. </w:t>
      </w:r>
    </w:p>
    <w:p w14:paraId="117F1025" w14:textId="77777777" w:rsidR="00DA5C45" w:rsidRDefault="00DA5C45" w:rsidP="00083670">
      <w:pPr>
        <w:spacing w:after="0" w:line="276" w:lineRule="auto"/>
        <w:rPr>
          <w:rFonts w:ascii="Century Gothic" w:hAnsi="Century Gothic"/>
          <w:b/>
          <w:bCs/>
          <w:sz w:val="24"/>
          <w:szCs w:val="24"/>
        </w:rPr>
      </w:pPr>
    </w:p>
    <w:tbl>
      <w:tblPr>
        <w:tblW w:w="12050" w:type="dxa"/>
        <w:tblLook w:val="04A0" w:firstRow="1" w:lastRow="0" w:firstColumn="1" w:lastColumn="0" w:noHBand="0" w:noVBand="1"/>
      </w:tblPr>
      <w:tblGrid>
        <w:gridCol w:w="960"/>
        <w:gridCol w:w="830"/>
        <w:gridCol w:w="6666"/>
        <w:gridCol w:w="1538"/>
        <w:gridCol w:w="2056"/>
      </w:tblGrid>
      <w:tr w:rsidR="00A3687E" w:rsidRPr="00DA5C45" w14:paraId="55B48B8A" w14:textId="77777777" w:rsidTr="00014CCA">
        <w:trPr>
          <w:trHeight w:val="310"/>
        </w:trPr>
        <w:tc>
          <w:tcPr>
            <w:tcW w:w="960" w:type="dxa"/>
            <w:tcBorders>
              <w:top w:val="single" w:sz="8" w:space="0" w:color="auto"/>
              <w:left w:val="single" w:sz="8" w:space="0" w:color="auto"/>
              <w:bottom w:val="single" w:sz="8" w:space="0" w:color="auto"/>
              <w:right w:val="nil"/>
            </w:tcBorders>
            <w:shd w:val="clear" w:color="000000" w:fill="5B9BD5"/>
            <w:noWrap/>
            <w:hideMark/>
          </w:tcPr>
          <w:p w14:paraId="193F5873" w14:textId="77777777" w:rsidR="00DA5C45" w:rsidRPr="00DA5C45" w:rsidRDefault="00DA5C45" w:rsidP="00DA5C45">
            <w:pPr>
              <w:spacing w:after="0" w:line="240" w:lineRule="auto"/>
              <w:rPr>
                <w:rFonts w:ascii="Century Gothic" w:eastAsia="Times New Roman" w:hAnsi="Century Gothic" w:cs="Calibri"/>
                <w:b/>
                <w:bCs/>
                <w:color w:val="FFFFFF"/>
              </w:rPr>
            </w:pPr>
            <w:r w:rsidRPr="00DA5C45">
              <w:rPr>
                <w:rFonts w:ascii="Century Gothic" w:eastAsia="Times New Roman" w:hAnsi="Century Gothic" w:cs="Calibri"/>
                <w:b/>
                <w:bCs/>
                <w:color w:val="FFFFFF"/>
              </w:rPr>
              <w:t>Week</w:t>
            </w:r>
          </w:p>
        </w:tc>
        <w:tc>
          <w:tcPr>
            <w:tcW w:w="830" w:type="dxa"/>
            <w:tcBorders>
              <w:top w:val="single" w:sz="8" w:space="0" w:color="auto"/>
              <w:left w:val="single" w:sz="4" w:space="0" w:color="9BC2E6"/>
              <w:bottom w:val="single" w:sz="8" w:space="0" w:color="auto"/>
              <w:right w:val="nil"/>
            </w:tcBorders>
            <w:shd w:val="clear" w:color="5B9BD5" w:fill="5B9BD5"/>
            <w:noWrap/>
            <w:hideMark/>
          </w:tcPr>
          <w:p w14:paraId="2E30F365" w14:textId="77777777" w:rsidR="00DA5C45" w:rsidRPr="00DA5C45" w:rsidRDefault="00DA5C45" w:rsidP="00DA5C45">
            <w:pPr>
              <w:spacing w:after="0" w:line="240" w:lineRule="auto"/>
              <w:rPr>
                <w:rFonts w:ascii="Century Gothic" w:eastAsia="Times New Roman" w:hAnsi="Century Gothic" w:cs="Calibri"/>
                <w:b/>
                <w:bCs/>
                <w:color w:val="FFFFFF"/>
              </w:rPr>
            </w:pPr>
            <w:r w:rsidRPr="00DA5C45">
              <w:rPr>
                <w:rFonts w:ascii="Century Gothic" w:eastAsia="Times New Roman" w:hAnsi="Century Gothic" w:cs="Calibri"/>
                <w:b/>
                <w:bCs/>
                <w:color w:val="FFFFFF"/>
              </w:rPr>
              <w:t>Date</w:t>
            </w:r>
          </w:p>
        </w:tc>
        <w:tc>
          <w:tcPr>
            <w:tcW w:w="6840" w:type="dxa"/>
            <w:tcBorders>
              <w:top w:val="single" w:sz="8" w:space="0" w:color="auto"/>
              <w:left w:val="nil"/>
              <w:bottom w:val="single" w:sz="8" w:space="0" w:color="auto"/>
              <w:right w:val="nil"/>
            </w:tcBorders>
            <w:shd w:val="clear" w:color="5B9BD5" w:fill="5B9BD5"/>
            <w:hideMark/>
          </w:tcPr>
          <w:p w14:paraId="26F62556" w14:textId="77777777" w:rsidR="00DA5C45" w:rsidRPr="00DA5C45" w:rsidRDefault="00DA5C45" w:rsidP="00DA5C45">
            <w:pPr>
              <w:spacing w:after="0" w:line="240" w:lineRule="auto"/>
              <w:rPr>
                <w:rFonts w:ascii="Century Gothic" w:eastAsia="Times New Roman" w:hAnsi="Century Gothic" w:cs="Calibri"/>
                <w:b/>
                <w:bCs/>
                <w:color w:val="FFFFFF"/>
              </w:rPr>
            </w:pPr>
            <w:r w:rsidRPr="00DA5C45">
              <w:rPr>
                <w:rFonts w:ascii="Century Gothic" w:eastAsia="Times New Roman" w:hAnsi="Century Gothic" w:cs="Calibri"/>
                <w:b/>
                <w:bCs/>
                <w:color w:val="FFFFFF"/>
              </w:rPr>
              <w:t>Caption</w:t>
            </w:r>
          </w:p>
        </w:tc>
        <w:tc>
          <w:tcPr>
            <w:tcW w:w="1544" w:type="dxa"/>
            <w:tcBorders>
              <w:top w:val="single" w:sz="8" w:space="0" w:color="auto"/>
              <w:left w:val="nil"/>
              <w:bottom w:val="single" w:sz="8" w:space="0" w:color="auto"/>
              <w:right w:val="nil"/>
            </w:tcBorders>
            <w:shd w:val="clear" w:color="5B9BD5" w:fill="5B9BD5"/>
            <w:hideMark/>
          </w:tcPr>
          <w:p w14:paraId="4C031E32" w14:textId="77777777" w:rsidR="00DA5C45" w:rsidRPr="00DA5C45" w:rsidRDefault="00DA5C45" w:rsidP="00DA5C45">
            <w:pPr>
              <w:spacing w:after="0" w:line="240" w:lineRule="auto"/>
              <w:rPr>
                <w:rFonts w:ascii="Century Gothic" w:eastAsia="Times New Roman" w:hAnsi="Century Gothic" w:cs="Calibri"/>
                <w:b/>
                <w:bCs/>
                <w:color w:val="FFFFFF"/>
              </w:rPr>
            </w:pPr>
            <w:r w:rsidRPr="00DA5C45">
              <w:rPr>
                <w:rFonts w:ascii="Century Gothic" w:eastAsia="Times New Roman" w:hAnsi="Century Gothic" w:cs="Calibri"/>
                <w:b/>
                <w:bCs/>
                <w:color w:val="FFFFFF"/>
              </w:rPr>
              <w:t>Purpose</w:t>
            </w:r>
          </w:p>
        </w:tc>
        <w:tc>
          <w:tcPr>
            <w:tcW w:w="1876" w:type="dxa"/>
            <w:tcBorders>
              <w:top w:val="single" w:sz="8" w:space="0" w:color="auto"/>
              <w:left w:val="nil"/>
              <w:bottom w:val="single" w:sz="8" w:space="0" w:color="auto"/>
              <w:right w:val="single" w:sz="8" w:space="0" w:color="auto"/>
            </w:tcBorders>
            <w:shd w:val="clear" w:color="5B9BD5" w:fill="5B9BD5"/>
            <w:noWrap/>
            <w:hideMark/>
          </w:tcPr>
          <w:p w14:paraId="2EAA48B8" w14:textId="77777777" w:rsidR="00DA5C45" w:rsidRPr="00DA5C45" w:rsidRDefault="00DA5C45" w:rsidP="00DA5C45">
            <w:pPr>
              <w:spacing w:after="0" w:line="240" w:lineRule="auto"/>
              <w:rPr>
                <w:rFonts w:ascii="Century Gothic" w:eastAsia="Times New Roman" w:hAnsi="Century Gothic" w:cs="Calibri"/>
                <w:b/>
                <w:bCs/>
                <w:color w:val="FFFFFF"/>
              </w:rPr>
            </w:pPr>
            <w:r w:rsidRPr="00DA5C45">
              <w:rPr>
                <w:rFonts w:ascii="Century Gothic" w:eastAsia="Times New Roman" w:hAnsi="Century Gothic" w:cs="Calibri"/>
                <w:b/>
                <w:bCs/>
                <w:color w:val="FFFFFF"/>
              </w:rPr>
              <w:t>Image/Collateral</w:t>
            </w:r>
          </w:p>
        </w:tc>
      </w:tr>
      <w:tr w:rsidR="0062270E" w:rsidRPr="00DA5C45" w14:paraId="4E4B2A7E" w14:textId="77777777" w:rsidTr="009014FB">
        <w:trPr>
          <w:trHeight w:val="870"/>
        </w:trPr>
        <w:tc>
          <w:tcPr>
            <w:tcW w:w="960" w:type="dxa"/>
            <w:vMerge w:val="restart"/>
            <w:tcBorders>
              <w:top w:val="nil"/>
              <w:left w:val="single" w:sz="8" w:space="0" w:color="auto"/>
              <w:bottom w:val="single" w:sz="8" w:space="0" w:color="000000"/>
              <w:right w:val="nil"/>
            </w:tcBorders>
            <w:shd w:val="clear" w:color="000000" w:fill="DDEBF7"/>
            <w:noWrap/>
            <w:textDirection w:val="btLr"/>
            <w:vAlign w:val="center"/>
            <w:hideMark/>
          </w:tcPr>
          <w:p w14:paraId="0A5A1F07" w14:textId="77777777" w:rsidR="00DA5C45" w:rsidRPr="00DA5C45" w:rsidRDefault="00DA5C45" w:rsidP="00DA5C45">
            <w:pPr>
              <w:spacing w:after="0" w:line="240" w:lineRule="auto"/>
              <w:jc w:val="center"/>
              <w:rPr>
                <w:rFonts w:ascii="Century Gothic" w:eastAsia="Times New Roman" w:hAnsi="Century Gothic" w:cs="Calibri"/>
                <w:color w:val="000000"/>
                <w:sz w:val="20"/>
                <w:szCs w:val="20"/>
              </w:rPr>
            </w:pPr>
            <w:r w:rsidRPr="00DA5C45">
              <w:rPr>
                <w:rFonts w:ascii="Century Gothic" w:eastAsia="Times New Roman" w:hAnsi="Century Gothic" w:cs="Calibri"/>
                <w:color w:val="000000"/>
                <w:sz w:val="20"/>
                <w:szCs w:val="20"/>
              </w:rPr>
              <w:t>Week 1</w:t>
            </w:r>
          </w:p>
        </w:tc>
        <w:tc>
          <w:tcPr>
            <w:tcW w:w="830" w:type="dxa"/>
            <w:tcBorders>
              <w:top w:val="single" w:sz="4" w:space="0" w:color="9BC2E6"/>
              <w:left w:val="single" w:sz="4" w:space="0" w:color="9BC2E6"/>
              <w:bottom w:val="single" w:sz="4" w:space="0" w:color="9BC2E6"/>
              <w:right w:val="nil"/>
            </w:tcBorders>
            <w:shd w:val="clear" w:color="DDEBF7" w:fill="DDEBF7"/>
            <w:noWrap/>
            <w:hideMark/>
          </w:tcPr>
          <w:p w14:paraId="775831DF" w14:textId="77777777" w:rsidR="00DA5C45" w:rsidRDefault="00DA5C45" w:rsidP="00DA5C45">
            <w:pPr>
              <w:spacing w:after="0" w:line="240" w:lineRule="auto"/>
              <w:rPr>
                <w:rFonts w:ascii="Century Gothic" w:eastAsia="Times New Roman" w:hAnsi="Century Gothic" w:cs="Calibri"/>
                <w:color w:val="000000"/>
                <w:sz w:val="20"/>
                <w:szCs w:val="20"/>
              </w:rPr>
            </w:pPr>
            <w:r w:rsidRPr="00DA5C45">
              <w:rPr>
                <w:rFonts w:ascii="Century Gothic" w:eastAsia="Times New Roman" w:hAnsi="Century Gothic" w:cs="Calibri"/>
                <w:color w:val="000000"/>
                <w:sz w:val="20"/>
                <w:szCs w:val="20"/>
              </w:rPr>
              <w:t xml:space="preserve">Mon </w:t>
            </w:r>
          </w:p>
          <w:p w14:paraId="3E65069E" w14:textId="5C4DD0B6" w:rsidR="00B91AA9" w:rsidRPr="00DA5C45" w:rsidRDefault="00B91AA9" w:rsidP="00DA5C45">
            <w:pPr>
              <w:spacing w:after="0" w:line="240" w:lineRule="auto"/>
              <w:rPr>
                <w:rFonts w:ascii="Century Gothic" w:eastAsia="Times New Roman" w:hAnsi="Century Gothic" w:cs="Calibri"/>
                <w:color w:val="000000"/>
                <w:sz w:val="20"/>
                <w:szCs w:val="20"/>
              </w:rPr>
            </w:pPr>
            <w:r>
              <w:rPr>
                <w:rFonts w:ascii="Century Gothic" w:eastAsia="Times New Roman" w:hAnsi="Century Gothic" w:cs="Calibri"/>
                <w:color w:val="000000"/>
                <w:sz w:val="20"/>
                <w:szCs w:val="20"/>
              </w:rPr>
              <w:t>7/29</w:t>
            </w:r>
          </w:p>
        </w:tc>
        <w:tc>
          <w:tcPr>
            <w:tcW w:w="6840" w:type="dxa"/>
            <w:tcBorders>
              <w:top w:val="single" w:sz="4" w:space="0" w:color="9BC2E6"/>
              <w:left w:val="nil"/>
              <w:bottom w:val="single" w:sz="4" w:space="0" w:color="9BC2E6"/>
              <w:right w:val="nil"/>
            </w:tcBorders>
            <w:shd w:val="clear" w:color="DDEBF7" w:fill="DDEBF7"/>
            <w:hideMark/>
          </w:tcPr>
          <w:p w14:paraId="44BBA248" w14:textId="3DD037DA" w:rsidR="00DA5C45" w:rsidRPr="00DA5C45" w:rsidRDefault="00DA5C45" w:rsidP="00DA5C45">
            <w:pPr>
              <w:spacing w:after="0" w:line="240" w:lineRule="auto"/>
              <w:rPr>
                <w:rFonts w:ascii="Century Gothic" w:eastAsia="Times New Roman" w:hAnsi="Century Gothic" w:cs="Calibri"/>
                <w:color w:val="0F1419"/>
                <w:sz w:val="20"/>
                <w:szCs w:val="20"/>
              </w:rPr>
            </w:pPr>
            <w:r w:rsidRPr="00DA5C45">
              <w:rPr>
                <w:rFonts w:ascii="Century Gothic" w:eastAsia="Times New Roman" w:hAnsi="Century Gothic" w:cs="Calibri"/>
                <w:color w:val="0F1419"/>
                <w:sz w:val="20"/>
                <w:szCs w:val="20"/>
              </w:rPr>
              <w:t xml:space="preserve">Discover how GDOT is working to transform walking and </w:t>
            </w:r>
            <w:r w:rsidR="00014CCA" w:rsidRPr="00DA5C45">
              <w:rPr>
                <w:rFonts w:ascii="Century Gothic" w:eastAsia="Times New Roman" w:hAnsi="Century Gothic" w:cs="Calibri"/>
                <w:color w:val="0F1419"/>
                <w:sz w:val="20"/>
                <w:szCs w:val="20"/>
              </w:rPr>
              <w:t>bicycling</w:t>
            </w:r>
            <w:r w:rsidRPr="00DA5C45">
              <w:rPr>
                <w:rFonts w:ascii="Century Gothic" w:eastAsia="Times New Roman" w:hAnsi="Century Gothic" w:cs="Calibri"/>
                <w:color w:val="0F1419"/>
                <w:sz w:val="20"/>
                <w:szCs w:val="20"/>
              </w:rPr>
              <w:t xml:space="preserve"> in rural </w:t>
            </w:r>
            <w:r w:rsidR="000556AE">
              <w:rPr>
                <w:rFonts w:ascii="Century Gothic" w:eastAsia="Times New Roman" w:hAnsi="Century Gothic" w:cs="Calibri"/>
                <w:color w:val="0F1419"/>
                <w:sz w:val="20"/>
                <w:szCs w:val="20"/>
              </w:rPr>
              <w:t xml:space="preserve">and small-town </w:t>
            </w:r>
            <w:r w:rsidRPr="00DA5C45">
              <w:rPr>
                <w:rFonts w:ascii="Century Gothic" w:eastAsia="Times New Roman" w:hAnsi="Century Gothic" w:cs="Calibri"/>
                <w:color w:val="0F1419"/>
                <w:sz w:val="20"/>
                <w:szCs w:val="20"/>
              </w:rPr>
              <w:t xml:space="preserve">Georgia! Visit our </w:t>
            </w:r>
            <w:r w:rsidR="00AD4D98">
              <w:rPr>
                <w:rFonts w:ascii="Century Gothic" w:eastAsia="Times New Roman" w:hAnsi="Century Gothic" w:cs="Calibri"/>
                <w:color w:val="0F1419"/>
                <w:sz w:val="20"/>
                <w:szCs w:val="20"/>
              </w:rPr>
              <w:t xml:space="preserve">survey </w:t>
            </w:r>
            <w:r w:rsidRPr="00DA5C45">
              <w:rPr>
                <w:rFonts w:ascii="Century Gothic" w:eastAsia="Times New Roman" w:hAnsi="Century Gothic" w:cs="Calibri"/>
                <w:color w:val="0F1419"/>
                <w:sz w:val="20"/>
                <w:szCs w:val="20"/>
              </w:rPr>
              <w:t>website</w:t>
            </w:r>
            <w:r w:rsidR="00AD4D98" w:rsidRPr="00D3793C">
              <w:rPr>
                <w:rFonts w:ascii="Century Gothic" w:eastAsia="Times New Roman" w:hAnsi="Century Gothic" w:cs="Calibri"/>
                <w:color w:val="0F1419"/>
                <w:sz w:val="20"/>
                <w:szCs w:val="20"/>
              </w:rPr>
              <w:t xml:space="preserve"> </w:t>
            </w:r>
            <w:hyperlink r:id="rId14" w:history="1">
              <w:r w:rsidR="0062270E" w:rsidRPr="00D3793C">
                <w:rPr>
                  <w:rStyle w:val="Hyperlink"/>
                  <w:rFonts w:ascii="Century Gothic" w:hAnsi="Century Gothic"/>
                  <w:sz w:val="20"/>
                  <w:szCs w:val="20"/>
                </w:rPr>
                <w:t>https://bit.ly/swactive</w:t>
              </w:r>
            </w:hyperlink>
            <w:r w:rsidRPr="00DA5C45">
              <w:rPr>
                <w:rFonts w:ascii="Century Gothic" w:eastAsia="Times New Roman" w:hAnsi="Century Gothic" w:cs="Calibri"/>
                <w:color w:val="0F1419"/>
                <w:sz w:val="20"/>
                <w:szCs w:val="20"/>
              </w:rPr>
              <w:t xml:space="preserve"> to learn more about Georgia's first Statewide Rural Active Transportation Plan</w:t>
            </w:r>
            <w:r w:rsidR="007A1BCD">
              <w:rPr>
                <w:rFonts w:ascii="Century Gothic" w:eastAsia="Times New Roman" w:hAnsi="Century Gothic" w:cs="Calibri"/>
                <w:color w:val="0F1419"/>
                <w:sz w:val="20"/>
                <w:szCs w:val="20"/>
              </w:rPr>
              <w:t xml:space="preserve"> and give your input</w:t>
            </w:r>
            <w:r w:rsidRPr="00DA5C45">
              <w:rPr>
                <w:rFonts w:ascii="Century Gothic" w:eastAsia="Times New Roman" w:hAnsi="Century Gothic" w:cs="Calibri"/>
                <w:color w:val="0F1419"/>
                <w:sz w:val="20"/>
                <w:szCs w:val="20"/>
              </w:rPr>
              <w:t>.</w:t>
            </w:r>
            <w:r w:rsidR="007901AE">
              <w:rPr>
                <w:rFonts w:ascii="Century Gothic" w:eastAsia="Times New Roman" w:hAnsi="Century Gothic" w:cs="Calibri"/>
                <w:color w:val="0F1419"/>
                <w:sz w:val="20"/>
                <w:szCs w:val="20"/>
              </w:rPr>
              <w:t xml:space="preserve"> #GARuralActivePlan</w:t>
            </w:r>
          </w:p>
        </w:tc>
        <w:tc>
          <w:tcPr>
            <w:tcW w:w="1544" w:type="dxa"/>
            <w:tcBorders>
              <w:top w:val="single" w:sz="4" w:space="0" w:color="9BC2E6"/>
              <w:left w:val="nil"/>
              <w:bottom w:val="single" w:sz="4" w:space="0" w:color="9BC2E6"/>
              <w:right w:val="nil"/>
            </w:tcBorders>
            <w:shd w:val="clear" w:color="DDEBF7" w:fill="DDEBF7"/>
            <w:hideMark/>
          </w:tcPr>
          <w:p w14:paraId="6D4D778D" w14:textId="7A38B949" w:rsidR="00DA5C45" w:rsidRPr="00DA5C45" w:rsidRDefault="00DA5C45" w:rsidP="00DA5C45">
            <w:pPr>
              <w:spacing w:after="0" w:line="240" w:lineRule="auto"/>
              <w:rPr>
                <w:rFonts w:ascii="Century Gothic" w:eastAsia="Times New Roman" w:hAnsi="Century Gothic" w:cs="Calibri"/>
                <w:color w:val="000000"/>
                <w:sz w:val="20"/>
                <w:szCs w:val="20"/>
              </w:rPr>
            </w:pPr>
            <w:r w:rsidRPr="00DA5C45">
              <w:rPr>
                <w:rFonts w:ascii="Century Gothic" w:eastAsia="Times New Roman" w:hAnsi="Century Gothic" w:cs="Calibri"/>
                <w:color w:val="000000"/>
                <w:sz w:val="20"/>
                <w:szCs w:val="20"/>
              </w:rPr>
              <w:t xml:space="preserve">General education/ </w:t>
            </w:r>
            <w:r w:rsidR="00074101">
              <w:rPr>
                <w:rFonts w:ascii="Century Gothic" w:eastAsia="Times New Roman" w:hAnsi="Century Gothic" w:cs="Calibri"/>
                <w:color w:val="000000"/>
                <w:sz w:val="20"/>
                <w:szCs w:val="20"/>
              </w:rPr>
              <w:t xml:space="preserve">plan </w:t>
            </w:r>
            <w:r w:rsidRPr="00DA5C45">
              <w:rPr>
                <w:rFonts w:ascii="Century Gothic" w:eastAsia="Times New Roman" w:hAnsi="Century Gothic" w:cs="Calibri"/>
                <w:color w:val="000000"/>
                <w:sz w:val="20"/>
                <w:szCs w:val="20"/>
              </w:rPr>
              <w:t>promo</w:t>
            </w:r>
          </w:p>
        </w:tc>
        <w:tc>
          <w:tcPr>
            <w:tcW w:w="1876" w:type="dxa"/>
            <w:tcBorders>
              <w:top w:val="single" w:sz="4" w:space="0" w:color="9BC2E6"/>
              <w:left w:val="nil"/>
              <w:bottom w:val="single" w:sz="4" w:space="0" w:color="9BC2E6"/>
              <w:right w:val="single" w:sz="8" w:space="0" w:color="auto"/>
            </w:tcBorders>
            <w:shd w:val="clear" w:color="DDEBF7" w:fill="DDEBF7"/>
            <w:hideMark/>
          </w:tcPr>
          <w:p w14:paraId="4FF03C6E" w14:textId="77777777" w:rsidR="00DA5C45" w:rsidRPr="00DA5C45" w:rsidRDefault="00DA5C45" w:rsidP="00DA5C45">
            <w:pPr>
              <w:spacing w:after="0" w:line="240" w:lineRule="auto"/>
              <w:rPr>
                <w:rFonts w:ascii="Century Gothic" w:eastAsia="Times New Roman" w:hAnsi="Century Gothic" w:cs="Calibri"/>
                <w:color w:val="000000"/>
                <w:sz w:val="20"/>
                <w:szCs w:val="20"/>
              </w:rPr>
            </w:pPr>
            <w:r w:rsidRPr="00DA5C45">
              <w:rPr>
                <w:rFonts w:ascii="Century Gothic" w:eastAsia="Times New Roman" w:hAnsi="Century Gothic" w:cs="Calibri"/>
                <w:color w:val="000000"/>
                <w:sz w:val="20"/>
                <w:szCs w:val="20"/>
              </w:rPr>
              <w:t>Study fact sheet</w:t>
            </w:r>
          </w:p>
        </w:tc>
      </w:tr>
      <w:tr w:rsidR="00014CCA" w:rsidRPr="00DA5C45" w14:paraId="0D87F72F" w14:textId="77777777" w:rsidTr="009014FB">
        <w:trPr>
          <w:trHeight w:val="590"/>
        </w:trPr>
        <w:tc>
          <w:tcPr>
            <w:tcW w:w="960" w:type="dxa"/>
            <w:vMerge/>
            <w:tcBorders>
              <w:top w:val="nil"/>
              <w:left w:val="single" w:sz="8" w:space="0" w:color="auto"/>
              <w:bottom w:val="single" w:sz="8" w:space="0" w:color="000000"/>
              <w:right w:val="nil"/>
            </w:tcBorders>
            <w:vAlign w:val="center"/>
            <w:hideMark/>
          </w:tcPr>
          <w:p w14:paraId="34A9F825" w14:textId="77777777" w:rsidR="00DA5C45" w:rsidRPr="00DA5C45" w:rsidRDefault="00DA5C45" w:rsidP="00DA5C45">
            <w:pPr>
              <w:spacing w:after="0" w:line="240" w:lineRule="auto"/>
              <w:rPr>
                <w:rFonts w:ascii="Century Gothic" w:eastAsia="Times New Roman" w:hAnsi="Century Gothic" w:cs="Calibri"/>
                <w:color w:val="000000"/>
                <w:sz w:val="20"/>
                <w:szCs w:val="20"/>
              </w:rPr>
            </w:pPr>
          </w:p>
        </w:tc>
        <w:tc>
          <w:tcPr>
            <w:tcW w:w="830" w:type="dxa"/>
            <w:tcBorders>
              <w:top w:val="single" w:sz="4" w:space="0" w:color="9BC2E6"/>
              <w:left w:val="single" w:sz="4" w:space="0" w:color="9BC2E6"/>
              <w:bottom w:val="single" w:sz="8" w:space="0" w:color="auto"/>
              <w:right w:val="nil"/>
            </w:tcBorders>
            <w:shd w:val="clear" w:color="auto" w:fill="auto"/>
            <w:noWrap/>
            <w:hideMark/>
          </w:tcPr>
          <w:p w14:paraId="009090F2" w14:textId="77777777" w:rsidR="00DA5C45" w:rsidRDefault="00DA5C45" w:rsidP="00DA5C45">
            <w:pPr>
              <w:spacing w:after="0" w:line="240" w:lineRule="auto"/>
              <w:rPr>
                <w:rFonts w:ascii="Century Gothic" w:eastAsia="Times New Roman" w:hAnsi="Century Gothic" w:cs="Calibri"/>
                <w:color w:val="000000"/>
                <w:sz w:val="20"/>
                <w:szCs w:val="20"/>
              </w:rPr>
            </w:pPr>
            <w:r w:rsidRPr="00DA5C45">
              <w:rPr>
                <w:rFonts w:ascii="Century Gothic" w:eastAsia="Times New Roman" w:hAnsi="Century Gothic" w:cs="Calibri"/>
                <w:color w:val="000000"/>
                <w:sz w:val="20"/>
                <w:szCs w:val="20"/>
              </w:rPr>
              <w:t xml:space="preserve">Thu </w:t>
            </w:r>
          </w:p>
          <w:p w14:paraId="77A16B25" w14:textId="068F260D" w:rsidR="00B91AA9" w:rsidRPr="00DA5C45" w:rsidRDefault="00B91AA9" w:rsidP="00DA5C45">
            <w:pPr>
              <w:spacing w:after="0" w:line="240" w:lineRule="auto"/>
              <w:rPr>
                <w:rFonts w:ascii="Century Gothic" w:eastAsia="Times New Roman" w:hAnsi="Century Gothic" w:cs="Calibri"/>
                <w:color w:val="000000"/>
                <w:sz w:val="20"/>
                <w:szCs w:val="20"/>
              </w:rPr>
            </w:pPr>
            <w:r>
              <w:rPr>
                <w:rFonts w:ascii="Century Gothic" w:eastAsia="Times New Roman" w:hAnsi="Century Gothic" w:cs="Calibri"/>
                <w:color w:val="000000"/>
                <w:sz w:val="20"/>
                <w:szCs w:val="20"/>
              </w:rPr>
              <w:t>8/1</w:t>
            </w:r>
          </w:p>
        </w:tc>
        <w:tc>
          <w:tcPr>
            <w:tcW w:w="6840" w:type="dxa"/>
            <w:tcBorders>
              <w:top w:val="single" w:sz="4" w:space="0" w:color="9BC2E6"/>
              <w:left w:val="nil"/>
              <w:bottom w:val="single" w:sz="8" w:space="0" w:color="auto"/>
              <w:right w:val="nil"/>
            </w:tcBorders>
            <w:shd w:val="clear" w:color="auto" w:fill="auto"/>
            <w:hideMark/>
          </w:tcPr>
          <w:p w14:paraId="06986421" w14:textId="3B996518" w:rsidR="00DA5C45" w:rsidRPr="00DA5C45" w:rsidRDefault="00DA5C45" w:rsidP="00DA5C45">
            <w:pPr>
              <w:spacing w:after="0" w:line="240" w:lineRule="auto"/>
              <w:rPr>
                <w:rFonts w:ascii="Century Gothic" w:eastAsia="Times New Roman" w:hAnsi="Century Gothic" w:cs="Calibri"/>
                <w:color w:val="000000"/>
                <w:sz w:val="20"/>
                <w:szCs w:val="20"/>
              </w:rPr>
            </w:pPr>
            <w:r w:rsidRPr="00DA5C45">
              <w:rPr>
                <w:rFonts w:ascii="Century Gothic" w:eastAsia="Times New Roman" w:hAnsi="Century Gothic" w:cs="Calibri"/>
                <w:color w:val="000000"/>
                <w:sz w:val="20"/>
                <w:szCs w:val="20"/>
              </w:rPr>
              <w:t xml:space="preserve">Get involved in shaping </w:t>
            </w:r>
            <w:r w:rsidR="00652CFC">
              <w:rPr>
                <w:rFonts w:ascii="Century Gothic" w:eastAsia="Times New Roman" w:hAnsi="Century Gothic" w:cs="Calibri"/>
                <w:color w:val="000000"/>
                <w:sz w:val="20"/>
                <w:szCs w:val="20"/>
              </w:rPr>
              <w:t xml:space="preserve">rural </w:t>
            </w:r>
            <w:r w:rsidRPr="00DA5C45">
              <w:rPr>
                <w:rFonts w:ascii="Century Gothic" w:eastAsia="Times New Roman" w:hAnsi="Century Gothic" w:cs="Calibri"/>
                <w:color w:val="000000"/>
                <w:sz w:val="20"/>
                <w:szCs w:val="20"/>
              </w:rPr>
              <w:t xml:space="preserve">Georgia's active transportation future! Visit our </w:t>
            </w:r>
            <w:r w:rsidR="005563F4">
              <w:rPr>
                <w:rFonts w:ascii="Century Gothic" w:eastAsia="Times New Roman" w:hAnsi="Century Gothic" w:cs="Calibri"/>
                <w:color w:val="000000"/>
                <w:sz w:val="20"/>
                <w:szCs w:val="20"/>
              </w:rPr>
              <w:t xml:space="preserve">survey </w:t>
            </w:r>
            <w:r w:rsidRPr="00DA5C45">
              <w:rPr>
                <w:rFonts w:ascii="Century Gothic" w:eastAsia="Times New Roman" w:hAnsi="Century Gothic" w:cs="Calibri"/>
                <w:color w:val="000000"/>
                <w:sz w:val="20"/>
                <w:szCs w:val="20"/>
              </w:rPr>
              <w:t>website</w:t>
            </w:r>
            <w:r w:rsidR="005563F4" w:rsidRPr="00D3793C">
              <w:rPr>
                <w:rFonts w:ascii="Century Gothic" w:eastAsia="Times New Roman" w:hAnsi="Century Gothic" w:cs="Calibri"/>
                <w:color w:val="000000"/>
                <w:sz w:val="20"/>
                <w:szCs w:val="20"/>
              </w:rPr>
              <w:t xml:space="preserve"> </w:t>
            </w:r>
            <w:hyperlink r:id="rId15" w:history="1">
              <w:r w:rsidR="005563F4" w:rsidRPr="00D3793C">
                <w:rPr>
                  <w:rStyle w:val="Hyperlink"/>
                  <w:rFonts w:ascii="Century Gothic" w:hAnsi="Century Gothic"/>
                  <w:sz w:val="20"/>
                  <w:szCs w:val="20"/>
                </w:rPr>
                <w:t>https://bit.ly/swactive</w:t>
              </w:r>
            </w:hyperlink>
            <w:r w:rsidRPr="00DA5C45">
              <w:rPr>
                <w:rFonts w:ascii="Century Gothic" w:eastAsia="Times New Roman" w:hAnsi="Century Gothic" w:cs="Calibri"/>
                <w:color w:val="000000"/>
                <w:sz w:val="20"/>
                <w:szCs w:val="20"/>
              </w:rPr>
              <w:t xml:space="preserve"> to learn how you can contribute to better walking and bicycling across the state.</w:t>
            </w:r>
            <w:r w:rsidR="009A4FE0">
              <w:rPr>
                <w:rFonts w:ascii="Century Gothic" w:eastAsia="Times New Roman" w:hAnsi="Century Gothic" w:cs="Calibri"/>
                <w:color w:val="0F1419"/>
                <w:sz w:val="20"/>
                <w:szCs w:val="20"/>
              </w:rPr>
              <w:t xml:space="preserve"> #GARuralActivePlan</w:t>
            </w:r>
          </w:p>
        </w:tc>
        <w:tc>
          <w:tcPr>
            <w:tcW w:w="1544" w:type="dxa"/>
            <w:tcBorders>
              <w:top w:val="single" w:sz="4" w:space="0" w:color="9BC2E6"/>
              <w:left w:val="nil"/>
              <w:bottom w:val="single" w:sz="8" w:space="0" w:color="auto"/>
              <w:right w:val="nil"/>
            </w:tcBorders>
            <w:shd w:val="clear" w:color="auto" w:fill="auto"/>
            <w:hideMark/>
          </w:tcPr>
          <w:p w14:paraId="1F45F8DE" w14:textId="77777777" w:rsidR="00DA5C45" w:rsidRPr="00DA5C45" w:rsidRDefault="00DA5C45" w:rsidP="00DA5C45">
            <w:pPr>
              <w:spacing w:after="0" w:line="240" w:lineRule="auto"/>
              <w:rPr>
                <w:rFonts w:ascii="Century Gothic" w:eastAsia="Times New Roman" w:hAnsi="Century Gothic" w:cs="Calibri"/>
                <w:color w:val="000000"/>
                <w:sz w:val="20"/>
                <w:szCs w:val="20"/>
              </w:rPr>
            </w:pPr>
            <w:r w:rsidRPr="00DA5C45">
              <w:rPr>
                <w:rFonts w:ascii="Century Gothic" w:eastAsia="Times New Roman" w:hAnsi="Century Gothic" w:cs="Calibri"/>
                <w:color w:val="000000"/>
                <w:sz w:val="20"/>
                <w:szCs w:val="20"/>
              </w:rPr>
              <w:t>General call to action</w:t>
            </w:r>
          </w:p>
        </w:tc>
        <w:tc>
          <w:tcPr>
            <w:tcW w:w="1876" w:type="dxa"/>
            <w:tcBorders>
              <w:top w:val="single" w:sz="4" w:space="0" w:color="9BC2E6"/>
              <w:left w:val="nil"/>
              <w:bottom w:val="single" w:sz="8" w:space="0" w:color="auto"/>
              <w:right w:val="single" w:sz="8" w:space="0" w:color="auto"/>
            </w:tcBorders>
            <w:shd w:val="clear" w:color="auto" w:fill="auto"/>
            <w:noWrap/>
            <w:hideMark/>
          </w:tcPr>
          <w:p w14:paraId="5A691CF0" w14:textId="77777777" w:rsidR="00DA5C45" w:rsidRPr="00DA5C45" w:rsidRDefault="00DA5C45" w:rsidP="00DA5C45">
            <w:pPr>
              <w:spacing w:after="0" w:line="240" w:lineRule="auto"/>
              <w:rPr>
                <w:rFonts w:ascii="Century Gothic" w:eastAsia="Times New Roman" w:hAnsi="Century Gothic" w:cs="Calibri"/>
                <w:color w:val="000000"/>
                <w:sz w:val="20"/>
                <w:szCs w:val="20"/>
              </w:rPr>
            </w:pPr>
            <w:r w:rsidRPr="00DA5C45">
              <w:rPr>
                <w:rFonts w:ascii="Century Gothic" w:eastAsia="Times New Roman" w:hAnsi="Century Gothic" w:cs="Calibri"/>
                <w:color w:val="000000"/>
                <w:sz w:val="20"/>
                <w:szCs w:val="20"/>
              </w:rPr>
              <w:t>Study fact sheet</w:t>
            </w:r>
          </w:p>
        </w:tc>
      </w:tr>
      <w:tr w:rsidR="0062270E" w:rsidRPr="00DA5C45" w14:paraId="0400E1E3" w14:textId="77777777" w:rsidTr="009014FB">
        <w:trPr>
          <w:trHeight w:val="870"/>
        </w:trPr>
        <w:tc>
          <w:tcPr>
            <w:tcW w:w="960" w:type="dxa"/>
            <w:vMerge w:val="restart"/>
            <w:tcBorders>
              <w:top w:val="nil"/>
              <w:left w:val="single" w:sz="8" w:space="0" w:color="auto"/>
              <w:bottom w:val="single" w:sz="8" w:space="0" w:color="000000"/>
              <w:right w:val="nil"/>
            </w:tcBorders>
            <w:shd w:val="clear" w:color="auto" w:fill="auto"/>
            <w:noWrap/>
            <w:textDirection w:val="btLr"/>
            <w:vAlign w:val="center"/>
            <w:hideMark/>
          </w:tcPr>
          <w:p w14:paraId="3422914E" w14:textId="77777777" w:rsidR="00DA5C45" w:rsidRPr="00DA5C45" w:rsidRDefault="00DA5C45" w:rsidP="00DA5C45">
            <w:pPr>
              <w:spacing w:after="0" w:line="240" w:lineRule="auto"/>
              <w:jc w:val="center"/>
              <w:rPr>
                <w:rFonts w:ascii="Century Gothic" w:eastAsia="Times New Roman" w:hAnsi="Century Gothic" w:cs="Calibri"/>
                <w:color w:val="000000"/>
                <w:sz w:val="20"/>
                <w:szCs w:val="20"/>
              </w:rPr>
            </w:pPr>
            <w:r w:rsidRPr="00DA5C45">
              <w:rPr>
                <w:rFonts w:ascii="Century Gothic" w:eastAsia="Times New Roman" w:hAnsi="Century Gothic" w:cs="Calibri"/>
                <w:color w:val="000000"/>
                <w:sz w:val="20"/>
                <w:szCs w:val="20"/>
              </w:rPr>
              <w:t>Week 2</w:t>
            </w:r>
          </w:p>
        </w:tc>
        <w:tc>
          <w:tcPr>
            <w:tcW w:w="830" w:type="dxa"/>
            <w:tcBorders>
              <w:top w:val="single" w:sz="4" w:space="0" w:color="9BC2E6"/>
              <w:left w:val="single" w:sz="4" w:space="0" w:color="9BC2E6"/>
              <w:bottom w:val="single" w:sz="4" w:space="0" w:color="9BC2E6"/>
              <w:right w:val="nil"/>
            </w:tcBorders>
            <w:shd w:val="clear" w:color="DDEBF7" w:fill="DDEBF7"/>
            <w:noWrap/>
            <w:hideMark/>
          </w:tcPr>
          <w:p w14:paraId="2D2D1EE6" w14:textId="6034A580" w:rsidR="00DA5C45" w:rsidRPr="00DA5C45" w:rsidRDefault="00DA5C45" w:rsidP="00DA5C45">
            <w:pPr>
              <w:spacing w:after="0" w:line="240" w:lineRule="auto"/>
              <w:rPr>
                <w:rFonts w:ascii="Century Gothic" w:eastAsia="Times New Roman" w:hAnsi="Century Gothic" w:cs="Calibri"/>
                <w:color w:val="000000"/>
                <w:sz w:val="20"/>
                <w:szCs w:val="20"/>
              </w:rPr>
            </w:pPr>
            <w:r w:rsidRPr="00DA5C45">
              <w:rPr>
                <w:rFonts w:ascii="Century Gothic" w:eastAsia="Times New Roman" w:hAnsi="Century Gothic" w:cs="Calibri"/>
                <w:color w:val="000000"/>
                <w:sz w:val="20"/>
                <w:szCs w:val="20"/>
              </w:rPr>
              <w:t>Mon 8/</w:t>
            </w:r>
            <w:r w:rsidR="00B91AA9">
              <w:rPr>
                <w:rFonts w:ascii="Century Gothic" w:eastAsia="Times New Roman" w:hAnsi="Century Gothic" w:cs="Calibri"/>
                <w:color w:val="000000"/>
                <w:sz w:val="20"/>
                <w:szCs w:val="20"/>
              </w:rPr>
              <w:t>5</w:t>
            </w:r>
          </w:p>
        </w:tc>
        <w:tc>
          <w:tcPr>
            <w:tcW w:w="6840" w:type="dxa"/>
            <w:tcBorders>
              <w:top w:val="single" w:sz="4" w:space="0" w:color="9BC2E6"/>
              <w:left w:val="nil"/>
              <w:bottom w:val="single" w:sz="4" w:space="0" w:color="9BC2E6"/>
              <w:right w:val="nil"/>
            </w:tcBorders>
            <w:shd w:val="clear" w:color="DDEBF7" w:fill="DDEBF7"/>
            <w:hideMark/>
          </w:tcPr>
          <w:p w14:paraId="370734EC" w14:textId="0794C71A" w:rsidR="00DA5C45" w:rsidRPr="00DA5C45" w:rsidRDefault="00DA5C45" w:rsidP="00DA5C45">
            <w:pPr>
              <w:spacing w:after="0" w:line="240" w:lineRule="auto"/>
              <w:rPr>
                <w:rFonts w:ascii="Century Gothic" w:eastAsia="Times New Roman" w:hAnsi="Century Gothic" w:cs="Calibri"/>
                <w:color w:val="000000"/>
                <w:sz w:val="20"/>
                <w:szCs w:val="20"/>
              </w:rPr>
            </w:pPr>
            <w:r w:rsidRPr="00DA5C45">
              <w:rPr>
                <w:rFonts w:ascii="Century Gothic" w:eastAsia="Times New Roman" w:hAnsi="Century Gothic" w:cs="Calibri"/>
                <w:color w:val="000000"/>
                <w:sz w:val="20"/>
                <w:szCs w:val="20"/>
              </w:rPr>
              <w:t xml:space="preserve">Curious about how GDOT is working to improve walking and </w:t>
            </w:r>
            <w:r w:rsidR="008B3A1B" w:rsidRPr="00DA5C45">
              <w:rPr>
                <w:rFonts w:ascii="Century Gothic" w:eastAsia="Times New Roman" w:hAnsi="Century Gothic" w:cs="Calibri"/>
                <w:color w:val="000000"/>
                <w:sz w:val="20"/>
                <w:szCs w:val="20"/>
              </w:rPr>
              <w:t>b</w:t>
            </w:r>
            <w:r w:rsidR="008B3A1B" w:rsidRPr="00D3793C">
              <w:rPr>
                <w:rFonts w:ascii="Century Gothic" w:eastAsia="Times New Roman" w:hAnsi="Century Gothic" w:cs="Calibri"/>
                <w:color w:val="000000"/>
                <w:sz w:val="20"/>
                <w:szCs w:val="20"/>
              </w:rPr>
              <w:t>icycling</w:t>
            </w:r>
            <w:r w:rsidRPr="00DA5C45">
              <w:rPr>
                <w:rFonts w:ascii="Century Gothic" w:eastAsia="Times New Roman" w:hAnsi="Century Gothic" w:cs="Calibri"/>
                <w:color w:val="000000"/>
                <w:sz w:val="20"/>
                <w:szCs w:val="20"/>
              </w:rPr>
              <w:t xml:space="preserve"> in rural </w:t>
            </w:r>
            <w:r w:rsidR="000556AE">
              <w:rPr>
                <w:rFonts w:ascii="Century Gothic" w:eastAsia="Times New Roman" w:hAnsi="Century Gothic" w:cs="Calibri"/>
                <w:color w:val="000000"/>
                <w:sz w:val="20"/>
                <w:szCs w:val="20"/>
              </w:rPr>
              <w:t xml:space="preserve">and small-town </w:t>
            </w:r>
            <w:r w:rsidRPr="00DA5C45">
              <w:rPr>
                <w:rFonts w:ascii="Century Gothic" w:eastAsia="Times New Roman" w:hAnsi="Century Gothic" w:cs="Calibri"/>
                <w:color w:val="000000"/>
                <w:sz w:val="20"/>
                <w:szCs w:val="20"/>
              </w:rPr>
              <w:t xml:space="preserve">Georgia? Visit our website </w:t>
            </w:r>
            <w:hyperlink r:id="rId16" w:history="1">
              <w:r w:rsidR="00D3793C" w:rsidRPr="00D3793C">
                <w:rPr>
                  <w:rStyle w:val="Hyperlink"/>
                  <w:rFonts w:ascii="Century Gothic" w:hAnsi="Century Gothic"/>
                  <w:sz w:val="20"/>
                  <w:szCs w:val="20"/>
                </w:rPr>
                <w:t>https://bit.ly/swactive</w:t>
              </w:r>
            </w:hyperlink>
            <w:r w:rsidR="00D3793C">
              <w:rPr>
                <w:rStyle w:val="Hyperlink"/>
                <w:rFonts w:ascii="Century Gothic" w:hAnsi="Century Gothic"/>
              </w:rPr>
              <w:t xml:space="preserve"> </w:t>
            </w:r>
            <w:r w:rsidRPr="00DA5C45">
              <w:rPr>
                <w:rFonts w:ascii="Century Gothic" w:eastAsia="Times New Roman" w:hAnsi="Century Gothic" w:cs="Calibri"/>
                <w:color w:val="000000"/>
                <w:sz w:val="20"/>
                <w:szCs w:val="20"/>
              </w:rPr>
              <w:t xml:space="preserve">to learn how more about the </w:t>
            </w:r>
            <w:r w:rsidR="009F2DF2">
              <w:rPr>
                <w:rFonts w:ascii="Century Gothic" w:eastAsia="Times New Roman" w:hAnsi="Century Gothic" w:cs="Calibri"/>
                <w:color w:val="000000"/>
                <w:sz w:val="20"/>
                <w:szCs w:val="20"/>
              </w:rPr>
              <w:t xml:space="preserve">Rural </w:t>
            </w:r>
            <w:r w:rsidRPr="00DA5C45">
              <w:rPr>
                <w:rFonts w:ascii="Century Gothic" w:eastAsia="Times New Roman" w:hAnsi="Century Gothic" w:cs="Calibri"/>
                <w:color w:val="000000"/>
                <w:sz w:val="20"/>
                <w:szCs w:val="20"/>
              </w:rPr>
              <w:t>Statewide Active Transportation Plan.</w:t>
            </w:r>
            <w:r w:rsidR="009A4FE0">
              <w:t xml:space="preserve"> </w:t>
            </w:r>
            <w:r w:rsidR="009A4FE0" w:rsidRPr="009A4FE0">
              <w:rPr>
                <w:rFonts w:ascii="Century Gothic" w:eastAsia="Times New Roman" w:hAnsi="Century Gothic" w:cs="Calibri"/>
                <w:color w:val="000000"/>
                <w:sz w:val="20"/>
                <w:szCs w:val="20"/>
              </w:rPr>
              <w:t>#GARuralActivePlan</w:t>
            </w:r>
          </w:p>
        </w:tc>
        <w:tc>
          <w:tcPr>
            <w:tcW w:w="1544" w:type="dxa"/>
            <w:tcBorders>
              <w:top w:val="single" w:sz="4" w:space="0" w:color="9BC2E6"/>
              <w:left w:val="nil"/>
              <w:bottom w:val="single" w:sz="4" w:space="0" w:color="9BC2E6"/>
              <w:right w:val="nil"/>
            </w:tcBorders>
            <w:shd w:val="clear" w:color="DDEBF7" w:fill="DDEBF7"/>
            <w:hideMark/>
          </w:tcPr>
          <w:p w14:paraId="2A8613A2" w14:textId="6D7C91EB" w:rsidR="00DA5C45" w:rsidRPr="00DA5C45" w:rsidRDefault="00DA5C45" w:rsidP="00DA5C45">
            <w:pPr>
              <w:spacing w:after="0" w:line="240" w:lineRule="auto"/>
              <w:rPr>
                <w:rFonts w:ascii="Century Gothic" w:eastAsia="Times New Roman" w:hAnsi="Century Gothic" w:cs="Calibri"/>
                <w:color w:val="000000"/>
                <w:sz w:val="20"/>
                <w:szCs w:val="20"/>
              </w:rPr>
            </w:pPr>
            <w:r w:rsidRPr="00DA5C45">
              <w:rPr>
                <w:rFonts w:ascii="Century Gothic" w:eastAsia="Times New Roman" w:hAnsi="Century Gothic" w:cs="Calibri"/>
                <w:color w:val="000000"/>
                <w:sz w:val="20"/>
                <w:szCs w:val="20"/>
              </w:rPr>
              <w:t xml:space="preserve">General education/ </w:t>
            </w:r>
            <w:r w:rsidR="00074101">
              <w:rPr>
                <w:rFonts w:ascii="Century Gothic" w:eastAsia="Times New Roman" w:hAnsi="Century Gothic" w:cs="Calibri"/>
                <w:color w:val="000000"/>
                <w:sz w:val="20"/>
                <w:szCs w:val="20"/>
              </w:rPr>
              <w:t xml:space="preserve">plan </w:t>
            </w:r>
            <w:r w:rsidRPr="00DA5C45">
              <w:rPr>
                <w:rFonts w:ascii="Century Gothic" w:eastAsia="Times New Roman" w:hAnsi="Century Gothic" w:cs="Calibri"/>
                <w:color w:val="000000"/>
                <w:sz w:val="20"/>
                <w:szCs w:val="20"/>
              </w:rPr>
              <w:t>promo</w:t>
            </w:r>
          </w:p>
        </w:tc>
        <w:tc>
          <w:tcPr>
            <w:tcW w:w="1876" w:type="dxa"/>
            <w:tcBorders>
              <w:top w:val="single" w:sz="4" w:space="0" w:color="9BC2E6"/>
              <w:left w:val="nil"/>
              <w:bottom w:val="single" w:sz="4" w:space="0" w:color="9BC2E6"/>
              <w:right w:val="single" w:sz="8" w:space="0" w:color="auto"/>
            </w:tcBorders>
            <w:shd w:val="clear" w:color="DDEBF7" w:fill="DDEBF7"/>
            <w:hideMark/>
          </w:tcPr>
          <w:p w14:paraId="74ABF5C8" w14:textId="77777777" w:rsidR="00DA5C45" w:rsidRPr="00DA5C45" w:rsidRDefault="00DA5C45" w:rsidP="00DA5C45">
            <w:pPr>
              <w:spacing w:after="0" w:line="240" w:lineRule="auto"/>
              <w:rPr>
                <w:rFonts w:ascii="Century Gothic" w:eastAsia="Times New Roman" w:hAnsi="Century Gothic" w:cs="Calibri"/>
                <w:color w:val="000000"/>
                <w:sz w:val="20"/>
                <w:szCs w:val="20"/>
              </w:rPr>
            </w:pPr>
            <w:r w:rsidRPr="00DA5C45">
              <w:rPr>
                <w:rFonts w:ascii="Century Gothic" w:eastAsia="Times New Roman" w:hAnsi="Century Gothic" w:cs="Calibri"/>
                <w:color w:val="000000"/>
                <w:sz w:val="20"/>
                <w:szCs w:val="20"/>
              </w:rPr>
              <w:t>General graphic</w:t>
            </w:r>
          </w:p>
        </w:tc>
      </w:tr>
      <w:tr w:rsidR="00014CCA" w:rsidRPr="00DA5C45" w14:paraId="68B04035" w14:textId="77777777" w:rsidTr="009014FB">
        <w:trPr>
          <w:trHeight w:val="580"/>
        </w:trPr>
        <w:tc>
          <w:tcPr>
            <w:tcW w:w="960" w:type="dxa"/>
            <w:vMerge/>
            <w:tcBorders>
              <w:top w:val="nil"/>
              <w:left w:val="single" w:sz="8" w:space="0" w:color="auto"/>
              <w:bottom w:val="single" w:sz="8" w:space="0" w:color="000000"/>
              <w:right w:val="nil"/>
            </w:tcBorders>
            <w:vAlign w:val="center"/>
            <w:hideMark/>
          </w:tcPr>
          <w:p w14:paraId="30E6680E" w14:textId="77777777" w:rsidR="00DA5C45" w:rsidRPr="00DA5C45" w:rsidRDefault="00DA5C45" w:rsidP="00DA5C45">
            <w:pPr>
              <w:spacing w:after="0" w:line="240" w:lineRule="auto"/>
              <w:rPr>
                <w:rFonts w:ascii="Century Gothic" w:eastAsia="Times New Roman" w:hAnsi="Century Gothic" w:cs="Calibri"/>
                <w:color w:val="000000"/>
                <w:sz w:val="20"/>
                <w:szCs w:val="20"/>
              </w:rPr>
            </w:pPr>
          </w:p>
        </w:tc>
        <w:tc>
          <w:tcPr>
            <w:tcW w:w="830" w:type="dxa"/>
            <w:tcBorders>
              <w:top w:val="single" w:sz="4" w:space="0" w:color="9BC2E6"/>
              <w:left w:val="single" w:sz="4" w:space="0" w:color="9BC2E6"/>
              <w:bottom w:val="single" w:sz="4" w:space="0" w:color="9BC2E6"/>
              <w:right w:val="nil"/>
            </w:tcBorders>
            <w:shd w:val="clear" w:color="auto" w:fill="auto"/>
            <w:noWrap/>
            <w:hideMark/>
          </w:tcPr>
          <w:p w14:paraId="1232A978" w14:textId="6D4AFA05" w:rsidR="00DA5C45" w:rsidRPr="00DA5C45" w:rsidRDefault="00DA5C45" w:rsidP="00DA5C45">
            <w:pPr>
              <w:spacing w:after="0" w:line="240" w:lineRule="auto"/>
              <w:rPr>
                <w:rFonts w:ascii="Century Gothic" w:eastAsia="Times New Roman" w:hAnsi="Century Gothic" w:cs="Calibri"/>
                <w:color w:val="000000"/>
                <w:sz w:val="20"/>
                <w:szCs w:val="20"/>
              </w:rPr>
            </w:pPr>
            <w:r w:rsidRPr="00DA5C45">
              <w:rPr>
                <w:rFonts w:ascii="Century Gothic" w:eastAsia="Times New Roman" w:hAnsi="Century Gothic" w:cs="Calibri"/>
                <w:color w:val="000000"/>
                <w:sz w:val="20"/>
                <w:szCs w:val="20"/>
              </w:rPr>
              <w:t>Wed 8/</w:t>
            </w:r>
            <w:r w:rsidR="002C4157">
              <w:rPr>
                <w:rFonts w:ascii="Century Gothic" w:eastAsia="Times New Roman" w:hAnsi="Century Gothic" w:cs="Calibri"/>
                <w:color w:val="000000"/>
                <w:sz w:val="20"/>
                <w:szCs w:val="20"/>
              </w:rPr>
              <w:t>7</w:t>
            </w:r>
          </w:p>
        </w:tc>
        <w:tc>
          <w:tcPr>
            <w:tcW w:w="6840" w:type="dxa"/>
            <w:tcBorders>
              <w:top w:val="single" w:sz="4" w:space="0" w:color="9BC2E6"/>
              <w:left w:val="nil"/>
              <w:bottom w:val="single" w:sz="4" w:space="0" w:color="9BC2E6"/>
              <w:right w:val="nil"/>
            </w:tcBorders>
            <w:shd w:val="clear" w:color="auto" w:fill="auto"/>
            <w:hideMark/>
          </w:tcPr>
          <w:p w14:paraId="3C9C25E7" w14:textId="0112CF01" w:rsidR="00DA5C45" w:rsidRPr="00DA5C45" w:rsidRDefault="00DA5C45" w:rsidP="00DA5C45">
            <w:pPr>
              <w:spacing w:after="0" w:line="240" w:lineRule="auto"/>
              <w:rPr>
                <w:rFonts w:ascii="Century Gothic" w:eastAsia="Times New Roman" w:hAnsi="Century Gothic" w:cs="Calibri"/>
                <w:color w:val="000000"/>
                <w:sz w:val="20"/>
                <w:szCs w:val="20"/>
              </w:rPr>
            </w:pPr>
            <w:r w:rsidRPr="00DA5C45">
              <w:rPr>
                <w:rFonts w:ascii="Century Gothic" w:eastAsia="Times New Roman" w:hAnsi="Century Gothic" w:cs="Calibri"/>
                <w:color w:val="000000"/>
                <w:sz w:val="20"/>
                <w:szCs w:val="20"/>
              </w:rPr>
              <w:t xml:space="preserve">Help shape the future of active transportation in rural </w:t>
            </w:r>
            <w:r w:rsidR="000556AE">
              <w:rPr>
                <w:rFonts w:ascii="Century Gothic" w:eastAsia="Times New Roman" w:hAnsi="Century Gothic" w:cs="Calibri"/>
                <w:color w:val="000000"/>
                <w:sz w:val="20"/>
                <w:szCs w:val="20"/>
              </w:rPr>
              <w:t xml:space="preserve">and small-town </w:t>
            </w:r>
            <w:r w:rsidRPr="00DA5C45">
              <w:rPr>
                <w:rFonts w:ascii="Century Gothic" w:eastAsia="Times New Roman" w:hAnsi="Century Gothic" w:cs="Calibri"/>
                <w:color w:val="000000"/>
                <w:sz w:val="20"/>
                <w:szCs w:val="20"/>
              </w:rPr>
              <w:t xml:space="preserve">Georgia by taking our survey. Share your thoughts today! </w:t>
            </w:r>
            <w:r w:rsidR="009A4FE0" w:rsidRPr="009A4FE0">
              <w:rPr>
                <w:rFonts w:ascii="Century Gothic" w:eastAsia="Times New Roman" w:hAnsi="Century Gothic" w:cs="Calibri"/>
                <w:color w:val="000000"/>
                <w:sz w:val="20"/>
                <w:szCs w:val="20"/>
              </w:rPr>
              <w:t>#GARuralActivePlan</w:t>
            </w:r>
          </w:p>
        </w:tc>
        <w:tc>
          <w:tcPr>
            <w:tcW w:w="1544" w:type="dxa"/>
            <w:tcBorders>
              <w:top w:val="single" w:sz="4" w:space="0" w:color="9BC2E6"/>
              <w:left w:val="nil"/>
              <w:bottom w:val="single" w:sz="4" w:space="0" w:color="9BC2E6"/>
              <w:right w:val="nil"/>
            </w:tcBorders>
            <w:shd w:val="clear" w:color="auto" w:fill="auto"/>
            <w:hideMark/>
          </w:tcPr>
          <w:p w14:paraId="4D66E96E" w14:textId="77777777" w:rsidR="00DA5C45" w:rsidRPr="00DA5C45" w:rsidRDefault="00DA5C45" w:rsidP="00DA5C45">
            <w:pPr>
              <w:spacing w:after="0" w:line="240" w:lineRule="auto"/>
              <w:rPr>
                <w:rFonts w:ascii="Century Gothic" w:eastAsia="Times New Roman" w:hAnsi="Century Gothic" w:cs="Calibri"/>
                <w:color w:val="000000"/>
                <w:sz w:val="20"/>
                <w:szCs w:val="20"/>
              </w:rPr>
            </w:pPr>
            <w:r w:rsidRPr="00DA5C45">
              <w:rPr>
                <w:rFonts w:ascii="Century Gothic" w:eastAsia="Times New Roman" w:hAnsi="Century Gothic" w:cs="Calibri"/>
                <w:color w:val="000000"/>
                <w:sz w:val="20"/>
                <w:szCs w:val="20"/>
              </w:rPr>
              <w:t>Survey call to action</w:t>
            </w:r>
          </w:p>
        </w:tc>
        <w:tc>
          <w:tcPr>
            <w:tcW w:w="1876" w:type="dxa"/>
            <w:tcBorders>
              <w:top w:val="single" w:sz="4" w:space="0" w:color="9BC2E6"/>
              <w:left w:val="nil"/>
              <w:bottom w:val="single" w:sz="4" w:space="0" w:color="9BC2E6"/>
              <w:right w:val="single" w:sz="8" w:space="0" w:color="auto"/>
            </w:tcBorders>
            <w:shd w:val="clear" w:color="auto" w:fill="auto"/>
            <w:noWrap/>
            <w:hideMark/>
          </w:tcPr>
          <w:p w14:paraId="00160AFD" w14:textId="77777777" w:rsidR="00DA5C45" w:rsidRPr="00DA5C45" w:rsidRDefault="00DA5C45" w:rsidP="00DA5C45">
            <w:pPr>
              <w:spacing w:after="0" w:line="240" w:lineRule="auto"/>
              <w:rPr>
                <w:rFonts w:ascii="Century Gothic" w:eastAsia="Times New Roman" w:hAnsi="Century Gothic" w:cs="Calibri"/>
                <w:color w:val="000000"/>
                <w:sz w:val="20"/>
                <w:szCs w:val="20"/>
              </w:rPr>
            </w:pPr>
            <w:r w:rsidRPr="00DA5C45">
              <w:rPr>
                <w:rFonts w:ascii="Century Gothic" w:eastAsia="Times New Roman" w:hAnsi="Century Gothic" w:cs="Calibri"/>
                <w:color w:val="000000"/>
                <w:sz w:val="20"/>
                <w:szCs w:val="20"/>
              </w:rPr>
              <w:t>Survey graphic</w:t>
            </w:r>
          </w:p>
        </w:tc>
      </w:tr>
      <w:tr w:rsidR="0062270E" w:rsidRPr="00DA5C45" w14:paraId="6B3607C4" w14:textId="77777777" w:rsidTr="009014FB">
        <w:trPr>
          <w:trHeight w:val="590"/>
        </w:trPr>
        <w:tc>
          <w:tcPr>
            <w:tcW w:w="960" w:type="dxa"/>
            <w:vMerge/>
            <w:tcBorders>
              <w:top w:val="nil"/>
              <w:left w:val="single" w:sz="8" w:space="0" w:color="auto"/>
              <w:bottom w:val="single" w:sz="8" w:space="0" w:color="000000"/>
              <w:right w:val="nil"/>
            </w:tcBorders>
            <w:vAlign w:val="center"/>
            <w:hideMark/>
          </w:tcPr>
          <w:p w14:paraId="4C9C2937" w14:textId="77777777" w:rsidR="00DA5C45" w:rsidRPr="00DA5C45" w:rsidRDefault="00DA5C45" w:rsidP="00DA5C45">
            <w:pPr>
              <w:spacing w:after="0" w:line="240" w:lineRule="auto"/>
              <w:rPr>
                <w:rFonts w:ascii="Century Gothic" w:eastAsia="Times New Roman" w:hAnsi="Century Gothic" w:cs="Calibri"/>
                <w:color w:val="000000"/>
                <w:sz w:val="20"/>
                <w:szCs w:val="20"/>
              </w:rPr>
            </w:pPr>
          </w:p>
        </w:tc>
        <w:tc>
          <w:tcPr>
            <w:tcW w:w="830" w:type="dxa"/>
            <w:tcBorders>
              <w:top w:val="single" w:sz="4" w:space="0" w:color="9BC2E6"/>
              <w:left w:val="single" w:sz="4" w:space="0" w:color="9BC2E6"/>
              <w:bottom w:val="single" w:sz="8" w:space="0" w:color="auto"/>
              <w:right w:val="nil"/>
            </w:tcBorders>
            <w:shd w:val="clear" w:color="DDEBF7" w:fill="DDEBF7"/>
            <w:noWrap/>
            <w:hideMark/>
          </w:tcPr>
          <w:p w14:paraId="22E919D9" w14:textId="77777777" w:rsidR="002C4157" w:rsidRDefault="00DA5C45" w:rsidP="00DA5C45">
            <w:pPr>
              <w:spacing w:after="0" w:line="240" w:lineRule="auto"/>
              <w:rPr>
                <w:rFonts w:ascii="Century Gothic" w:eastAsia="Times New Roman" w:hAnsi="Century Gothic" w:cs="Calibri"/>
                <w:color w:val="000000"/>
                <w:sz w:val="20"/>
                <w:szCs w:val="20"/>
              </w:rPr>
            </w:pPr>
            <w:r w:rsidRPr="00DA5C45">
              <w:rPr>
                <w:rFonts w:ascii="Century Gothic" w:eastAsia="Times New Roman" w:hAnsi="Century Gothic" w:cs="Calibri"/>
                <w:color w:val="000000"/>
                <w:sz w:val="20"/>
                <w:szCs w:val="20"/>
              </w:rPr>
              <w:t xml:space="preserve">Fri </w:t>
            </w:r>
          </w:p>
          <w:p w14:paraId="1DE6030A" w14:textId="6BF3D2FD" w:rsidR="00DA5C45" w:rsidRPr="00DA5C45" w:rsidRDefault="00DA5C45" w:rsidP="00DA5C45">
            <w:pPr>
              <w:spacing w:after="0" w:line="240" w:lineRule="auto"/>
              <w:rPr>
                <w:rFonts w:ascii="Century Gothic" w:eastAsia="Times New Roman" w:hAnsi="Century Gothic" w:cs="Calibri"/>
                <w:color w:val="000000"/>
                <w:sz w:val="20"/>
                <w:szCs w:val="20"/>
              </w:rPr>
            </w:pPr>
            <w:r w:rsidRPr="00DA5C45">
              <w:rPr>
                <w:rFonts w:ascii="Century Gothic" w:eastAsia="Times New Roman" w:hAnsi="Century Gothic" w:cs="Calibri"/>
                <w:color w:val="000000"/>
                <w:sz w:val="20"/>
                <w:szCs w:val="20"/>
              </w:rPr>
              <w:t>8/</w:t>
            </w:r>
            <w:r w:rsidR="0023771D">
              <w:rPr>
                <w:rFonts w:ascii="Century Gothic" w:eastAsia="Times New Roman" w:hAnsi="Century Gothic" w:cs="Calibri"/>
                <w:color w:val="000000"/>
                <w:sz w:val="20"/>
                <w:szCs w:val="20"/>
              </w:rPr>
              <w:t>9</w:t>
            </w:r>
          </w:p>
        </w:tc>
        <w:tc>
          <w:tcPr>
            <w:tcW w:w="6840" w:type="dxa"/>
            <w:tcBorders>
              <w:top w:val="single" w:sz="4" w:space="0" w:color="9BC2E6"/>
              <w:left w:val="nil"/>
              <w:bottom w:val="single" w:sz="8" w:space="0" w:color="auto"/>
              <w:right w:val="nil"/>
            </w:tcBorders>
            <w:shd w:val="clear" w:color="DDEBF7" w:fill="DDEBF7"/>
            <w:hideMark/>
          </w:tcPr>
          <w:p w14:paraId="1C0F6B3B" w14:textId="23B59179" w:rsidR="00DA5C45" w:rsidRPr="00DA5C45" w:rsidRDefault="00DA5C45" w:rsidP="00DA5C45">
            <w:pPr>
              <w:spacing w:after="0" w:line="240" w:lineRule="auto"/>
              <w:rPr>
                <w:rFonts w:ascii="Century Gothic" w:eastAsia="Times New Roman" w:hAnsi="Century Gothic" w:cs="Calibri"/>
                <w:color w:val="000000"/>
                <w:sz w:val="20"/>
                <w:szCs w:val="20"/>
              </w:rPr>
            </w:pPr>
            <w:r w:rsidRPr="00DA5C45">
              <w:rPr>
                <w:rFonts w:ascii="Century Gothic" w:eastAsia="Times New Roman" w:hAnsi="Century Gothic" w:cs="Calibri"/>
                <w:color w:val="000000"/>
                <w:sz w:val="20"/>
                <w:szCs w:val="20"/>
              </w:rPr>
              <w:t xml:space="preserve">We're mapping out the future of walking and biking across Georgia and we need your help! Join the conversation on our interactive map. </w:t>
            </w:r>
            <w:r w:rsidR="009A4FE0" w:rsidRPr="009A4FE0">
              <w:rPr>
                <w:rFonts w:ascii="Century Gothic" w:eastAsia="Times New Roman" w:hAnsi="Century Gothic" w:cs="Calibri"/>
                <w:color w:val="000000"/>
                <w:sz w:val="20"/>
                <w:szCs w:val="20"/>
              </w:rPr>
              <w:t>#GARuralActivePlan</w:t>
            </w:r>
          </w:p>
        </w:tc>
        <w:tc>
          <w:tcPr>
            <w:tcW w:w="1544" w:type="dxa"/>
            <w:tcBorders>
              <w:top w:val="single" w:sz="4" w:space="0" w:color="9BC2E6"/>
              <w:left w:val="nil"/>
              <w:bottom w:val="single" w:sz="8" w:space="0" w:color="auto"/>
              <w:right w:val="nil"/>
            </w:tcBorders>
            <w:shd w:val="clear" w:color="DDEBF7" w:fill="DDEBF7"/>
            <w:hideMark/>
          </w:tcPr>
          <w:p w14:paraId="16916CAF" w14:textId="77777777" w:rsidR="00DA5C45" w:rsidRPr="00DA5C45" w:rsidRDefault="00DA5C45" w:rsidP="00DA5C45">
            <w:pPr>
              <w:spacing w:after="0" w:line="240" w:lineRule="auto"/>
              <w:rPr>
                <w:rFonts w:ascii="Century Gothic" w:eastAsia="Times New Roman" w:hAnsi="Century Gothic" w:cs="Calibri"/>
                <w:color w:val="000000"/>
                <w:sz w:val="20"/>
                <w:szCs w:val="20"/>
              </w:rPr>
            </w:pPr>
            <w:r w:rsidRPr="00DA5C45">
              <w:rPr>
                <w:rFonts w:ascii="Century Gothic" w:eastAsia="Times New Roman" w:hAnsi="Century Gothic" w:cs="Calibri"/>
                <w:color w:val="000000"/>
                <w:sz w:val="20"/>
                <w:szCs w:val="20"/>
              </w:rPr>
              <w:t>Map call to action</w:t>
            </w:r>
          </w:p>
        </w:tc>
        <w:tc>
          <w:tcPr>
            <w:tcW w:w="1876" w:type="dxa"/>
            <w:tcBorders>
              <w:top w:val="single" w:sz="4" w:space="0" w:color="9BC2E6"/>
              <w:left w:val="nil"/>
              <w:bottom w:val="single" w:sz="8" w:space="0" w:color="auto"/>
              <w:right w:val="single" w:sz="8" w:space="0" w:color="auto"/>
            </w:tcBorders>
            <w:shd w:val="clear" w:color="DDEBF7" w:fill="DDEBF7"/>
            <w:noWrap/>
            <w:hideMark/>
          </w:tcPr>
          <w:p w14:paraId="64033C88" w14:textId="77777777" w:rsidR="00DA5C45" w:rsidRPr="00DA5C45" w:rsidRDefault="00DA5C45" w:rsidP="00DA5C45">
            <w:pPr>
              <w:spacing w:after="0" w:line="240" w:lineRule="auto"/>
              <w:rPr>
                <w:rFonts w:ascii="Century Gothic" w:eastAsia="Times New Roman" w:hAnsi="Century Gothic" w:cs="Calibri"/>
                <w:color w:val="000000"/>
                <w:sz w:val="20"/>
                <w:szCs w:val="20"/>
              </w:rPr>
            </w:pPr>
            <w:r w:rsidRPr="00DA5C45">
              <w:rPr>
                <w:rFonts w:ascii="Century Gothic" w:eastAsia="Times New Roman" w:hAnsi="Century Gothic" w:cs="Calibri"/>
                <w:color w:val="000000"/>
                <w:sz w:val="20"/>
                <w:szCs w:val="20"/>
              </w:rPr>
              <w:t>Map graphic</w:t>
            </w:r>
          </w:p>
        </w:tc>
      </w:tr>
      <w:tr w:rsidR="00014CCA" w:rsidRPr="00DA5C45" w14:paraId="65EA05FF" w14:textId="77777777" w:rsidTr="009014FB">
        <w:trPr>
          <w:trHeight w:val="870"/>
        </w:trPr>
        <w:tc>
          <w:tcPr>
            <w:tcW w:w="960" w:type="dxa"/>
            <w:vMerge w:val="restart"/>
            <w:tcBorders>
              <w:top w:val="nil"/>
              <w:left w:val="single" w:sz="8" w:space="0" w:color="auto"/>
              <w:bottom w:val="single" w:sz="8" w:space="0" w:color="000000"/>
              <w:right w:val="nil"/>
            </w:tcBorders>
            <w:shd w:val="clear" w:color="000000" w:fill="DDEBF7"/>
            <w:noWrap/>
            <w:textDirection w:val="btLr"/>
            <w:vAlign w:val="center"/>
            <w:hideMark/>
          </w:tcPr>
          <w:p w14:paraId="12D4ECA8" w14:textId="77777777" w:rsidR="00DA5C45" w:rsidRPr="00DA5C45" w:rsidRDefault="00DA5C45" w:rsidP="00DA5C45">
            <w:pPr>
              <w:spacing w:after="0" w:line="240" w:lineRule="auto"/>
              <w:jc w:val="center"/>
              <w:rPr>
                <w:rFonts w:ascii="Century Gothic" w:eastAsia="Times New Roman" w:hAnsi="Century Gothic" w:cs="Calibri"/>
                <w:color w:val="000000"/>
                <w:sz w:val="20"/>
                <w:szCs w:val="20"/>
              </w:rPr>
            </w:pPr>
            <w:r w:rsidRPr="00DA5C45">
              <w:rPr>
                <w:rFonts w:ascii="Century Gothic" w:eastAsia="Times New Roman" w:hAnsi="Century Gothic" w:cs="Calibri"/>
                <w:color w:val="000000"/>
                <w:sz w:val="20"/>
                <w:szCs w:val="20"/>
              </w:rPr>
              <w:t>Week 3</w:t>
            </w:r>
          </w:p>
        </w:tc>
        <w:tc>
          <w:tcPr>
            <w:tcW w:w="830" w:type="dxa"/>
            <w:tcBorders>
              <w:top w:val="single" w:sz="4" w:space="0" w:color="9BC2E6"/>
              <w:left w:val="single" w:sz="4" w:space="0" w:color="9BC2E6"/>
              <w:bottom w:val="single" w:sz="4" w:space="0" w:color="9BC2E6"/>
              <w:right w:val="nil"/>
            </w:tcBorders>
            <w:shd w:val="clear" w:color="auto" w:fill="auto"/>
            <w:noWrap/>
            <w:hideMark/>
          </w:tcPr>
          <w:p w14:paraId="0D87A5A7" w14:textId="79484202" w:rsidR="00DA5C45" w:rsidRPr="00DA5C45" w:rsidRDefault="00DA5C45" w:rsidP="00DA5C45">
            <w:pPr>
              <w:spacing w:after="0" w:line="240" w:lineRule="auto"/>
              <w:rPr>
                <w:rFonts w:ascii="Century Gothic" w:eastAsia="Times New Roman" w:hAnsi="Century Gothic" w:cs="Calibri"/>
                <w:color w:val="000000"/>
                <w:sz w:val="20"/>
                <w:szCs w:val="20"/>
              </w:rPr>
            </w:pPr>
            <w:r w:rsidRPr="00DA5C45">
              <w:rPr>
                <w:rFonts w:ascii="Century Gothic" w:eastAsia="Times New Roman" w:hAnsi="Century Gothic" w:cs="Calibri"/>
                <w:color w:val="000000"/>
                <w:sz w:val="20"/>
                <w:szCs w:val="20"/>
              </w:rPr>
              <w:t>Mon 8/1</w:t>
            </w:r>
            <w:r w:rsidR="0023771D">
              <w:rPr>
                <w:rFonts w:ascii="Century Gothic" w:eastAsia="Times New Roman" w:hAnsi="Century Gothic" w:cs="Calibri"/>
                <w:color w:val="000000"/>
                <w:sz w:val="20"/>
                <w:szCs w:val="20"/>
              </w:rPr>
              <w:t>2</w:t>
            </w:r>
          </w:p>
        </w:tc>
        <w:tc>
          <w:tcPr>
            <w:tcW w:w="6840" w:type="dxa"/>
            <w:tcBorders>
              <w:top w:val="single" w:sz="4" w:space="0" w:color="9BC2E6"/>
              <w:left w:val="nil"/>
              <w:bottom w:val="single" w:sz="4" w:space="0" w:color="9BC2E6"/>
              <w:right w:val="nil"/>
            </w:tcBorders>
            <w:shd w:val="clear" w:color="auto" w:fill="auto"/>
            <w:hideMark/>
          </w:tcPr>
          <w:p w14:paraId="27EAA91F" w14:textId="68FD10DE" w:rsidR="00DA5C45" w:rsidRPr="00DA5C45" w:rsidRDefault="00DA5C45" w:rsidP="00DA5C45">
            <w:pPr>
              <w:spacing w:after="0" w:line="240" w:lineRule="auto"/>
              <w:rPr>
                <w:rFonts w:ascii="Century Gothic" w:eastAsia="Times New Roman" w:hAnsi="Century Gothic" w:cs="Calibri"/>
                <w:color w:val="000000"/>
                <w:sz w:val="20"/>
                <w:szCs w:val="20"/>
              </w:rPr>
            </w:pPr>
            <w:r w:rsidRPr="00DA5C45">
              <w:rPr>
                <w:rFonts w:ascii="Century Gothic" w:eastAsia="Times New Roman" w:hAnsi="Century Gothic" w:cs="Calibri"/>
                <w:color w:val="000000"/>
                <w:sz w:val="20"/>
                <w:szCs w:val="20"/>
              </w:rPr>
              <w:t>Explore the future of active transportation in rural</w:t>
            </w:r>
            <w:r w:rsidR="000556AE">
              <w:rPr>
                <w:rFonts w:ascii="Century Gothic" w:eastAsia="Times New Roman" w:hAnsi="Century Gothic" w:cs="Calibri"/>
                <w:color w:val="000000"/>
                <w:sz w:val="20"/>
                <w:szCs w:val="20"/>
              </w:rPr>
              <w:t xml:space="preserve"> and small-town</w:t>
            </w:r>
            <w:r w:rsidRPr="00DA5C45">
              <w:rPr>
                <w:rFonts w:ascii="Century Gothic" w:eastAsia="Times New Roman" w:hAnsi="Century Gothic" w:cs="Calibri"/>
                <w:color w:val="000000"/>
                <w:sz w:val="20"/>
                <w:szCs w:val="20"/>
              </w:rPr>
              <w:t xml:space="preserve"> Georgia! Visit our website </w:t>
            </w:r>
            <w:hyperlink r:id="rId17" w:history="1">
              <w:r w:rsidR="00A3687E" w:rsidRPr="00A3687E">
                <w:rPr>
                  <w:rStyle w:val="Hyperlink"/>
                  <w:rFonts w:ascii="Century Gothic" w:hAnsi="Century Gothic"/>
                  <w:sz w:val="20"/>
                  <w:szCs w:val="20"/>
                </w:rPr>
                <w:t>https://bit.ly/swactive</w:t>
              </w:r>
            </w:hyperlink>
            <w:r w:rsidR="00A3687E">
              <w:rPr>
                <w:rStyle w:val="Hyperlink"/>
                <w:rFonts w:ascii="Century Gothic" w:hAnsi="Century Gothic"/>
              </w:rPr>
              <w:t xml:space="preserve"> </w:t>
            </w:r>
            <w:r w:rsidRPr="00DA5C45">
              <w:rPr>
                <w:rFonts w:ascii="Century Gothic" w:eastAsia="Times New Roman" w:hAnsi="Century Gothic" w:cs="Calibri"/>
                <w:color w:val="000000"/>
                <w:sz w:val="20"/>
                <w:szCs w:val="20"/>
              </w:rPr>
              <w:t xml:space="preserve">for more information on Georgia’s first </w:t>
            </w:r>
            <w:r w:rsidR="00371A30">
              <w:rPr>
                <w:rFonts w:ascii="Century Gothic" w:eastAsia="Times New Roman" w:hAnsi="Century Gothic" w:cs="Calibri"/>
                <w:color w:val="000000"/>
                <w:sz w:val="20"/>
                <w:szCs w:val="20"/>
              </w:rPr>
              <w:t xml:space="preserve">Rural </w:t>
            </w:r>
            <w:r w:rsidRPr="00DA5C45">
              <w:rPr>
                <w:rFonts w:ascii="Century Gothic" w:eastAsia="Times New Roman" w:hAnsi="Century Gothic" w:cs="Calibri"/>
                <w:color w:val="000000"/>
                <w:sz w:val="20"/>
                <w:szCs w:val="20"/>
              </w:rPr>
              <w:t xml:space="preserve">Statewide Active Transportation Plan. </w:t>
            </w:r>
            <w:r w:rsidR="009A4FE0" w:rsidRPr="009A4FE0">
              <w:rPr>
                <w:rFonts w:ascii="Century Gothic" w:eastAsia="Times New Roman" w:hAnsi="Century Gothic" w:cs="Calibri"/>
                <w:color w:val="000000"/>
                <w:sz w:val="20"/>
                <w:szCs w:val="20"/>
              </w:rPr>
              <w:t>#GARuralActivePlan</w:t>
            </w:r>
          </w:p>
        </w:tc>
        <w:tc>
          <w:tcPr>
            <w:tcW w:w="1544" w:type="dxa"/>
            <w:tcBorders>
              <w:top w:val="single" w:sz="4" w:space="0" w:color="9BC2E6"/>
              <w:left w:val="nil"/>
              <w:bottom w:val="single" w:sz="4" w:space="0" w:color="9BC2E6"/>
              <w:right w:val="nil"/>
            </w:tcBorders>
            <w:shd w:val="clear" w:color="auto" w:fill="auto"/>
            <w:hideMark/>
          </w:tcPr>
          <w:p w14:paraId="7066DF9A" w14:textId="1C196C01" w:rsidR="00DA5C45" w:rsidRPr="00DA5C45" w:rsidRDefault="00DA5C45" w:rsidP="00DA5C45">
            <w:pPr>
              <w:spacing w:after="0" w:line="240" w:lineRule="auto"/>
              <w:rPr>
                <w:rFonts w:ascii="Century Gothic" w:eastAsia="Times New Roman" w:hAnsi="Century Gothic" w:cs="Calibri"/>
                <w:color w:val="000000"/>
                <w:sz w:val="20"/>
                <w:szCs w:val="20"/>
              </w:rPr>
            </w:pPr>
            <w:r w:rsidRPr="00DA5C45">
              <w:rPr>
                <w:rFonts w:ascii="Century Gothic" w:eastAsia="Times New Roman" w:hAnsi="Century Gothic" w:cs="Calibri"/>
                <w:color w:val="000000"/>
                <w:sz w:val="20"/>
                <w:szCs w:val="20"/>
              </w:rPr>
              <w:t xml:space="preserve">General education/ </w:t>
            </w:r>
            <w:r w:rsidR="00074101">
              <w:rPr>
                <w:rFonts w:ascii="Century Gothic" w:eastAsia="Times New Roman" w:hAnsi="Century Gothic" w:cs="Calibri"/>
                <w:color w:val="000000"/>
                <w:sz w:val="20"/>
                <w:szCs w:val="20"/>
              </w:rPr>
              <w:t>plan</w:t>
            </w:r>
            <w:r w:rsidRPr="00DA5C45">
              <w:rPr>
                <w:rFonts w:ascii="Century Gothic" w:eastAsia="Times New Roman" w:hAnsi="Century Gothic" w:cs="Calibri"/>
                <w:color w:val="000000"/>
                <w:sz w:val="20"/>
                <w:szCs w:val="20"/>
              </w:rPr>
              <w:t xml:space="preserve"> promo</w:t>
            </w:r>
          </w:p>
        </w:tc>
        <w:tc>
          <w:tcPr>
            <w:tcW w:w="1876" w:type="dxa"/>
            <w:tcBorders>
              <w:top w:val="single" w:sz="4" w:space="0" w:color="9BC2E6"/>
              <w:left w:val="nil"/>
              <w:bottom w:val="single" w:sz="4" w:space="0" w:color="9BC2E6"/>
              <w:right w:val="single" w:sz="8" w:space="0" w:color="auto"/>
            </w:tcBorders>
            <w:shd w:val="clear" w:color="auto" w:fill="auto"/>
            <w:hideMark/>
          </w:tcPr>
          <w:p w14:paraId="359D12E1" w14:textId="77777777" w:rsidR="00DA5C45" w:rsidRPr="00DA5C45" w:rsidRDefault="00DA5C45" w:rsidP="00DA5C45">
            <w:pPr>
              <w:spacing w:after="0" w:line="240" w:lineRule="auto"/>
              <w:rPr>
                <w:rFonts w:ascii="Century Gothic" w:eastAsia="Times New Roman" w:hAnsi="Century Gothic" w:cs="Calibri"/>
                <w:color w:val="000000"/>
                <w:sz w:val="20"/>
                <w:szCs w:val="20"/>
              </w:rPr>
            </w:pPr>
            <w:r w:rsidRPr="00DA5C45">
              <w:rPr>
                <w:rFonts w:ascii="Century Gothic" w:eastAsia="Times New Roman" w:hAnsi="Century Gothic" w:cs="Calibri"/>
                <w:color w:val="000000"/>
                <w:sz w:val="20"/>
                <w:szCs w:val="20"/>
              </w:rPr>
              <w:t>General graphic</w:t>
            </w:r>
          </w:p>
        </w:tc>
      </w:tr>
      <w:tr w:rsidR="0062270E" w:rsidRPr="00DA5C45" w14:paraId="22A3CD38" w14:textId="77777777" w:rsidTr="009014FB">
        <w:trPr>
          <w:trHeight w:val="580"/>
        </w:trPr>
        <w:tc>
          <w:tcPr>
            <w:tcW w:w="960" w:type="dxa"/>
            <w:vMerge/>
            <w:tcBorders>
              <w:top w:val="nil"/>
              <w:left w:val="single" w:sz="8" w:space="0" w:color="auto"/>
              <w:bottom w:val="single" w:sz="8" w:space="0" w:color="000000"/>
              <w:right w:val="nil"/>
            </w:tcBorders>
            <w:vAlign w:val="center"/>
            <w:hideMark/>
          </w:tcPr>
          <w:p w14:paraId="5DF4F3AF" w14:textId="77777777" w:rsidR="00DA5C45" w:rsidRPr="00DA5C45" w:rsidRDefault="00DA5C45" w:rsidP="00DA5C45">
            <w:pPr>
              <w:spacing w:after="0" w:line="240" w:lineRule="auto"/>
              <w:rPr>
                <w:rFonts w:ascii="Century Gothic" w:eastAsia="Times New Roman" w:hAnsi="Century Gothic" w:cs="Calibri"/>
                <w:color w:val="000000"/>
                <w:sz w:val="20"/>
                <w:szCs w:val="20"/>
              </w:rPr>
            </w:pPr>
          </w:p>
        </w:tc>
        <w:tc>
          <w:tcPr>
            <w:tcW w:w="830" w:type="dxa"/>
            <w:tcBorders>
              <w:top w:val="single" w:sz="4" w:space="0" w:color="9BC2E6"/>
              <w:left w:val="single" w:sz="4" w:space="0" w:color="9BC2E6"/>
              <w:bottom w:val="single" w:sz="4" w:space="0" w:color="9BC2E6"/>
              <w:right w:val="nil"/>
            </w:tcBorders>
            <w:shd w:val="clear" w:color="DDEBF7" w:fill="DDEBF7"/>
            <w:noWrap/>
            <w:hideMark/>
          </w:tcPr>
          <w:p w14:paraId="19355792" w14:textId="5A6F4107" w:rsidR="00DA5C45" w:rsidRPr="00DA5C45" w:rsidRDefault="00DA5C45" w:rsidP="00DA5C45">
            <w:pPr>
              <w:spacing w:after="0" w:line="240" w:lineRule="auto"/>
              <w:rPr>
                <w:rFonts w:ascii="Century Gothic" w:eastAsia="Times New Roman" w:hAnsi="Century Gothic" w:cs="Calibri"/>
                <w:color w:val="000000"/>
                <w:sz w:val="20"/>
                <w:szCs w:val="20"/>
              </w:rPr>
            </w:pPr>
            <w:r w:rsidRPr="00DA5C45">
              <w:rPr>
                <w:rFonts w:ascii="Century Gothic" w:eastAsia="Times New Roman" w:hAnsi="Century Gothic" w:cs="Calibri"/>
                <w:color w:val="000000"/>
                <w:sz w:val="20"/>
                <w:szCs w:val="20"/>
              </w:rPr>
              <w:t>Wed 8/</w:t>
            </w:r>
            <w:r w:rsidR="00F60F02">
              <w:rPr>
                <w:rFonts w:ascii="Century Gothic" w:eastAsia="Times New Roman" w:hAnsi="Century Gothic" w:cs="Calibri"/>
                <w:color w:val="000000"/>
                <w:sz w:val="20"/>
                <w:szCs w:val="20"/>
              </w:rPr>
              <w:t>14</w:t>
            </w:r>
          </w:p>
        </w:tc>
        <w:tc>
          <w:tcPr>
            <w:tcW w:w="6840" w:type="dxa"/>
            <w:tcBorders>
              <w:top w:val="single" w:sz="4" w:space="0" w:color="9BC2E6"/>
              <w:left w:val="nil"/>
              <w:bottom w:val="single" w:sz="4" w:space="0" w:color="9BC2E6"/>
              <w:right w:val="nil"/>
            </w:tcBorders>
            <w:shd w:val="clear" w:color="DDEBF7" w:fill="DDEBF7"/>
            <w:hideMark/>
          </w:tcPr>
          <w:p w14:paraId="2E6D2B18" w14:textId="7AA52521" w:rsidR="00DA5C45" w:rsidRPr="00DA5C45" w:rsidRDefault="00DA5C45" w:rsidP="00DA5C45">
            <w:pPr>
              <w:spacing w:after="0" w:line="240" w:lineRule="auto"/>
              <w:rPr>
                <w:rFonts w:ascii="Century Gothic" w:eastAsia="Times New Roman" w:hAnsi="Century Gothic" w:cs="Calibri"/>
                <w:color w:val="000000"/>
                <w:sz w:val="20"/>
                <w:szCs w:val="20"/>
              </w:rPr>
            </w:pPr>
            <w:r w:rsidRPr="00DA5C45">
              <w:rPr>
                <w:rFonts w:ascii="Century Gothic" w:eastAsia="Times New Roman" w:hAnsi="Century Gothic" w:cs="Calibri"/>
                <w:color w:val="000000"/>
                <w:sz w:val="20"/>
                <w:szCs w:val="20"/>
              </w:rPr>
              <w:t xml:space="preserve">Your input is essential! Participate in our survey to help shape the future of active transportation in rural Georgia. </w:t>
            </w:r>
            <w:r w:rsidR="009A4FE0" w:rsidRPr="009A4FE0">
              <w:rPr>
                <w:rFonts w:ascii="Century Gothic" w:eastAsia="Times New Roman" w:hAnsi="Century Gothic" w:cs="Calibri"/>
                <w:color w:val="000000"/>
                <w:sz w:val="20"/>
                <w:szCs w:val="20"/>
              </w:rPr>
              <w:t>#GARuralActivePlan</w:t>
            </w:r>
          </w:p>
        </w:tc>
        <w:tc>
          <w:tcPr>
            <w:tcW w:w="1544" w:type="dxa"/>
            <w:tcBorders>
              <w:top w:val="single" w:sz="4" w:space="0" w:color="9BC2E6"/>
              <w:left w:val="nil"/>
              <w:bottom w:val="single" w:sz="4" w:space="0" w:color="9BC2E6"/>
              <w:right w:val="nil"/>
            </w:tcBorders>
            <w:shd w:val="clear" w:color="DDEBF7" w:fill="DDEBF7"/>
            <w:hideMark/>
          </w:tcPr>
          <w:p w14:paraId="2D1B1442" w14:textId="77777777" w:rsidR="00DA5C45" w:rsidRPr="00DA5C45" w:rsidRDefault="00DA5C45" w:rsidP="00DA5C45">
            <w:pPr>
              <w:spacing w:after="0" w:line="240" w:lineRule="auto"/>
              <w:rPr>
                <w:rFonts w:ascii="Century Gothic" w:eastAsia="Times New Roman" w:hAnsi="Century Gothic" w:cs="Calibri"/>
                <w:color w:val="000000"/>
                <w:sz w:val="20"/>
                <w:szCs w:val="20"/>
              </w:rPr>
            </w:pPr>
            <w:r w:rsidRPr="00DA5C45">
              <w:rPr>
                <w:rFonts w:ascii="Century Gothic" w:eastAsia="Times New Roman" w:hAnsi="Century Gothic" w:cs="Calibri"/>
                <w:color w:val="000000"/>
                <w:sz w:val="20"/>
                <w:szCs w:val="20"/>
              </w:rPr>
              <w:t>Survey call to action</w:t>
            </w:r>
          </w:p>
        </w:tc>
        <w:tc>
          <w:tcPr>
            <w:tcW w:w="1876" w:type="dxa"/>
            <w:tcBorders>
              <w:top w:val="single" w:sz="4" w:space="0" w:color="9BC2E6"/>
              <w:left w:val="nil"/>
              <w:bottom w:val="single" w:sz="4" w:space="0" w:color="9BC2E6"/>
              <w:right w:val="single" w:sz="8" w:space="0" w:color="auto"/>
            </w:tcBorders>
            <w:shd w:val="clear" w:color="DDEBF7" w:fill="DDEBF7"/>
            <w:noWrap/>
            <w:hideMark/>
          </w:tcPr>
          <w:p w14:paraId="02E4E7F8" w14:textId="77777777" w:rsidR="00DA5C45" w:rsidRPr="00DA5C45" w:rsidRDefault="00DA5C45" w:rsidP="00DA5C45">
            <w:pPr>
              <w:spacing w:after="0" w:line="240" w:lineRule="auto"/>
              <w:rPr>
                <w:rFonts w:ascii="Century Gothic" w:eastAsia="Times New Roman" w:hAnsi="Century Gothic" w:cs="Calibri"/>
                <w:color w:val="000000"/>
                <w:sz w:val="20"/>
                <w:szCs w:val="20"/>
              </w:rPr>
            </w:pPr>
            <w:r w:rsidRPr="00DA5C45">
              <w:rPr>
                <w:rFonts w:ascii="Century Gothic" w:eastAsia="Times New Roman" w:hAnsi="Century Gothic" w:cs="Calibri"/>
                <w:color w:val="000000"/>
                <w:sz w:val="20"/>
                <w:szCs w:val="20"/>
              </w:rPr>
              <w:t>Survey graphic</w:t>
            </w:r>
          </w:p>
        </w:tc>
      </w:tr>
      <w:tr w:rsidR="00014CCA" w:rsidRPr="00DA5C45" w14:paraId="0DC4FC84" w14:textId="77777777" w:rsidTr="009014FB">
        <w:trPr>
          <w:trHeight w:val="590"/>
        </w:trPr>
        <w:tc>
          <w:tcPr>
            <w:tcW w:w="960" w:type="dxa"/>
            <w:vMerge/>
            <w:tcBorders>
              <w:top w:val="nil"/>
              <w:left w:val="single" w:sz="8" w:space="0" w:color="auto"/>
              <w:bottom w:val="single" w:sz="8" w:space="0" w:color="000000"/>
              <w:right w:val="nil"/>
            </w:tcBorders>
            <w:vAlign w:val="center"/>
            <w:hideMark/>
          </w:tcPr>
          <w:p w14:paraId="010492B3" w14:textId="77777777" w:rsidR="00DA5C45" w:rsidRPr="00DA5C45" w:rsidRDefault="00DA5C45" w:rsidP="00DA5C45">
            <w:pPr>
              <w:spacing w:after="0" w:line="240" w:lineRule="auto"/>
              <w:rPr>
                <w:rFonts w:ascii="Century Gothic" w:eastAsia="Times New Roman" w:hAnsi="Century Gothic" w:cs="Calibri"/>
                <w:color w:val="000000"/>
                <w:sz w:val="20"/>
                <w:szCs w:val="20"/>
              </w:rPr>
            </w:pPr>
          </w:p>
        </w:tc>
        <w:tc>
          <w:tcPr>
            <w:tcW w:w="830" w:type="dxa"/>
            <w:tcBorders>
              <w:top w:val="single" w:sz="4" w:space="0" w:color="9BC2E6"/>
              <w:left w:val="single" w:sz="4" w:space="0" w:color="9BC2E6"/>
              <w:bottom w:val="single" w:sz="8" w:space="0" w:color="auto"/>
              <w:right w:val="nil"/>
            </w:tcBorders>
            <w:shd w:val="clear" w:color="auto" w:fill="auto"/>
            <w:noWrap/>
            <w:hideMark/>
          </w:tcPr>
          <w:p w14:paraId="277C8DBC" w14:textId="764E2ADC" w:rsidR="00DA5C45" w:rsidRPr="00DA5C45" w:rsidRDefault="00DA5C45" w:rsidP="00DA5C45">
            <w:pPr>
              <w:spacing w:after="0" w:line="240" w:lineRule="auto"/>
              <w:rPr>
                <w:rFonts w:ascii="Century Gothic" w:eastAsia="Times New Roman" w:hAnsi="Century Gothic" w:cs="Calibri"/>
                <w:color w:val="000000"/>
                <w:sz w:val="20"/>
                <w:szCs w:val="20"/>
              </w:rPr>
            </w:pPr>
            <w:r w:rsidRPr="00DA5C45">
              <w:rPr>
                <w:rFonts w:ascii="Century Gothic" w:eastAsia="Times New Roman" w:hAnsi="Century Gothic" w:cs="Calibri"/>
                <w:color w:val="000000"/>
                <w:sz w:val="20"/>
                <w:szCs w:val="20"/>
              </w:rPr>
              <w:t>Fri 8</w:t>
            </w:r>
            <w:r w:rsidR="00F60F02">
              <w:rPr>
                <w:rFonts w:ascii="Century Gothic" w:eastAsia="Times New Roman" w:hAnsi="Century Gothic" w:cs="Calibri"/>
                <w:color w:val="000000"/>
                <w:sz w:val="20"/>
                <w:szCs w:val="20"/>
              </w:rPr>
              <w:t>/16</w:t>
            </w:r>
          </w:p>
        </w:tc>
        <w:tc>
          <w:tcPr>
            <w:tcW w:w="6840" w:type="dxa"/>
            <w:tcBorders>
              <w:top w:val="single" w:sz="4" w:space="0" w:color="9BC2E6"/>
              <w:left w:val="nil"/>
              <w:bottom w:val="single" w:sz="8" w:space="0" w:color="auto"/>
              <w:right w:val="nil"/>
            </w:tcBorders>
            <w:shd w:val="clear" w:color="auto" w:fill="auto"/>
            <w:hideMark/>
          </w:tcPr>
          <w:p w14:paraId="70561B52" w14:textId="1DD05A63" w:rsidR="00DA5C45" w:rsidRPr="00DA5C45" w:rsidRDefault="00DA5C45" w:rsidP="00DA5C45">
            <w:pPr>
              <w:spacing w:after="0" w:line="240" w:lineRule="auto"/>
              <w:rPr>
                <w:rFonts w:ascii="Century Gothic" w:eastAsia="Times New Roman" w:hAnsi="Century Gothic" w:cs="Calibri"/>
                <w:color w:val="000000"/>
                <w:sz w:val="20"/>
                <w:szCs w:val="20"/>
              </w:rPr>
            </w:pPr>
            <w:r w:rsidRPr="00DA5C45">
              <w:rPr>
                <w:rFonts w:ascii="Century Gothic" w:eastAsia="Times New Roman" w:hAnsi="Century Gothic" w:cs="Calibri"/>
                <w:color w:val="000000"/>
                <w:sz w:val="20"/>
                <w:szCs w:val="20"/>
              </w:rPr>
              <w:t>We want to hear your ideas for improving active transportation in Georgia! Share your thoughts on our interactive map.</w:t>
            </w:r>
            <w:r w:rsidR="00D431F5">
              <w:t xml:space="preserve"> </w:t>
            </w:r>
            <w:r w:rsidR="00D431F5" w:rsidRPr="00D431F5">
              <w:rPr>
                <w:rFonts w:ascii="Century Gothic" w:eastAsia="Times New Roman" w:hAnsi="Century Gothic" w:cs="Calibri"/>
                <w:color w:val="000000"/>
                <w:sz w:val="20"/>
                <w:szCs w:val="20"/>
              </w:rPr>
              <w:t>#GARuralActivePlan</w:t>
            </w:r>
          </w:p>
        </w:tc>
        <w:tc>
          <w:tcPr>
            <w:tcW w:w="1544" w:type="dxa"/>
            <w:tcBorders>
              <w:top w:val="single" w:sz="4" w:space="0" w:color="9BC2E6"/>
              <w:left w:val="nil"/>
              <w:bottom w:val="single" w:sz="8" w:space="0" w:color="auto"/>
              <w:right w:val="nil"/>
            </w:tcBorders>
            <w:shd w:val="clear" w:color="auto" w:fill="auto"/>
            <w:hideMark/>
          </w:tcPr>
          <w:p w14:paraId="3262FCB5" w14:textId="77777777" w:rsidR="00DA5C45" w:rsidRPr="00DA5C45" w:rsidRDefault="00DA5C45" w:rsidP="00DA5C45">
            <w:pPr>
              <w:spacing w:after="0" w:line="240" w:lineRule="auto"/>
              <w:rPr>
                <w:rFonts w:ascii="Century Gothic" w:eastAsia="Times New Roman" w:hAnsi="Century Gothic" w:cs="Calibri"/>
                <w:color w:val="000000"/>
                <w:sz w:val="20"/>
                <w:szCs w:val="20"/>
              </w:rPr>
            </w:pPr>
            <w:r w:rsidRPr="00DA5C45">
              <w:rPr>
                <w:rFonts w:ascii="Century Gothic" w:eastAsia="Times New Roman" w:hAnsi="Century Gothic" w:cs="Calibri"/>
                <w:color w:val="000000"/>
                <w:sz w:val="20"/>
                <w:szCs w:val="20"/>
              </w:rPr>
              <w:t>Map call to action</w:t>
            </w:r>
          </w:p>
        </w:tc>
        <w:tc>
          <w:tcPr>
            <w:tcW w:w="1876" w:type="dxa"/>
            <w:tcBorders>
              <w:top w:val="single" w:sz="4" w:space="0" w:color="9BC2E6"/>
              <w:left w:val="nil"/>
              <w:bottom w:val="single" w:sz="8" w:space="0" w:color="auto"/>
              <w:right w:val="single" w:sz="8" w:space="0" w:color="auto"/>
            </w:tcBorders>
            <w:shd w:val="clear" w:color="auto" w:fill="auto"/>
            <w:noWrap/>
            <w:hideMark/>
          </w:tcPr>
          <w:p w14:paraId="1A857ACE" w14:textId="77777777" w:rsidR="00DA5C45" w:rsidRPr="00DA5C45" w:rsidRDefault="00DA5C45" w:rsidP="00DA5C45">
            <w:pPr>
              <w:spacing w:after="0" w:line="240" w:lineRule="auto"/>
              <w:rPr>
                <w:rFonts w:ascii="Century Gothic" w:eastAsia="Times New Roman" w:hAnsi="Century Gothic" w:cs="Calibri"/>
                <w:color w:val="000000"/>
                <w:sz w:val="20"/>
                <w:szCs w:val="20"/>
              </w:rPr>
            </w:pPr>
            <w:r w:rsidRPr="00DA5C45">
              <w:rPr>
                <w:rFonts w:ascii="Century Gothic" w:eastAsia="Times New Roman" w:hAnsi="Century Gothic" w:cs="Calibri"/>
                <w:color w:val="000000"/>
                <w:sz w:val="20"/>
                <w:szCs w:val="20"/>
              </w:rPr>
              <w:t>Map graphic</w:t>
            </w:r>
          </w:p>
        </w:tc>
      </w:tr>
      <w:tr w:rsidR="0062270E" w:rsidRPr="00DA5C45" w14:paraId="264CC5F3" w14:textId="77777777" w:rsidTr="009014FB">
        <w:trPr>
          <w:trHeight w:val="870"/>
        </w:trPr>
        <w:tc>
          <w:tcPr>
            <w:tcW w:w="960" w:type="dxa"/>
            <w:vMerge w:val="restart"/>
            <w:tcBorders>
              <w:top w:val="nil"/>
              <w:left w:val="single" w:sz="8" w:space="0" w:color="auto"/>
              <w:bottom w:val="single" w:sz="8" w:space="0" w:color="000000"/>
              <w:right w:val="nil"/>
            </w:tcBorders>
            <w:shd w:val="clear" w:color="auto" w:fill="auto"/>
            <w:noWrap/>
            <w:textDirection w:val="btLr"/>
            <w:vAlign w:val="center"/>
            <w:hideMark/>
          </w:tcPr>
          <w:p w14:paraId="591818F6" w14:textId="77777777" w:rsidR="00DA5C45" w:rsidRPr="00DA5C45" w:rsidRDefault="00DA5C45" w:rsidP="00DA5C45">
            <w:pPr>
              <w:spacing w:after="0" w:line="240" w:lineRule="auto"/>
              <w:jc w:val="center"/>
              <w:rPr>
                <w:rFonts w:ascii="Century Gothic" w:eastAsia="Times New Roman" w:hAnsi="Century Gothic" w:cs="Calibri"/>
                <w:color w:val="000000"/>
                <w:sz w:val="20"/>
                <w:szCs w:val="20"/>
              </w:rPr>
            </w:pPr>
            <w:r w:rsidRPr="00DA5C45">
              <w:rPr>
                <w:rFonts w:ascii="Century Gothic" w:eastAsia="Times New Roman" w:hAnsi="Century Gothic" w:cs="Calibri"/>
                <w:color w:val="000000"/>
                <w:sz w:val="20"/>
                <w:szCs w:val="20"/>
              </w:rPr>
              <w:lastRenderedPageBreak/>
              <w:t>Week 4</w:t>
            </w:r>
          </w:p>
        </w:tc>
        <w:tc>
          <w:tcPr>
            <w:tcW w:w="830" w:type="dxa"/>
            <w:tcBorders>
              <w:top w:val="single" w:sz="4" w:space="0" w:color="9BC2E6"/>
              <w:left w:val="single" w:sz="4" w:space="0" w:color="9BC2E6"/>
              <w:bottom w:val="single" w:sz="4" w:space="0" w:color="9BC2E6"/>
              <w:right w:val="nil"/>
            </w:tcBorders>
            <w:shd w:val="clear" w:color="DDEBF7" w:fill="DDEBF7"/>
            <w:noWrap/>
            <w:hideMark/>
          </w:tcPr>
          <w:p w14:paraId="0C827A60" w14:textId="13D23985" w:rsidR="00DA5C45" w:rsidRPr="00DA5C45" w:rsidRDefault="00DA5C45" w:rsidP="00DA5C45">
            <w:pPr>
              <w:spacing w:after="0" w:line="240" w:lineRule="auto"/>
              <w:rPr>
                <w:rFonts w:ascii="Century Gothic" w:eastAsia="Times New Roman" w:hAnsi="Century Gothic" w:cs="Calibri"/>
                <w:color w:val="000000"/>
                <w:sz w:val="20"/>
                <w:szCs w:val="20"/>
              </w:rPr>
            </w:pPr>
            <w:r w:rsidRPr="00DA5C45">
              <w:rPr>
                <w:rFonts w:ascii="Century Gothic" w:eastAsia="Times New Roman" w:hAnsi="Century Gothic" w:cs="Calibri"/>
                <w:color w:val="000000"/>
                <w:sz w:val="20"/>
                <w:szCs w:val="20"/>
              </w:rPr>
              <w:t>Mon 8/</w:t>
            </w:r>
            <w:r w:rsidR="00F60F02">
              <w:rPr>
                <w:rFonts w:ascii="Century Gothic" w:eastAsia="Times New Roman" w:hAnsi="Century Gothic" w:cs="Calibri"/>
                <w:color w:val="000000"/>
                <w:sz w:val="20"/>
                <w:szCs w:val="20"/>
              </w:rPr>
              <w:t>19</w:t>
            </w:r>
          </w:p>
        </w:tc>
        <w:tc>
          <w:tcPr>
            <w:tcW w:w="6840" w:type="dxa"/>
            <w:tcBorders>
              <w:top w:val="single" w:sz="4" w:space="0" w:color="9BC2E6"/>
              <w:left w:val="nil"/>
              <w:bottom w:val="single" w:sz="4" w:space="0" w:color="9BC2E6"/>
              <w:right w:val="nil"/>
            </w:tcBorders>
            <w:shd w:val="clear" w:color="DDEBF7" w:fill="DDEBF7"/>
            <w:vAlign w:val="bottom"/>
            <w:hideMark/>
          </w:tcPr>
          <w:p w14:paraId="049D62A9" w14:textId="6638ECBF" w:rsidR="00DA5C45" w:rsidRPr="00DA5C45" w:rsidRDefault="00DA5C45" w:rsidP="00DA5C45">
            <w:pPr>
              <w:spacing w:after="0" w:line="240" w:lineRule="auto"/>
              <w:rPr>
                <w:rFonts w:ascii="Century Gothic" w:eastAsia="Times New Roman" w:hAnsi="Century Gothic" w:cs="Calibri"/>
                <w:color w:val="0F1419"/>
                <w:sz w:val="20"/>
                <w:szCs w:val="20"/>
              </w:rPr>
            </w:pPr>
            <w:r w:rsidRPr="00DA5C45">
              <w:rPr>
                <w:rFonts w:ascii="Century Gothic" w:eastAsia="Times New Roman" w:hAnsi="Century Gothic" w:cs="Calibri"/>
                <w:color w:val="0F1419"/>
                <w:sz w:val="20"/>
                <w:szCs w:val="20"/>
              </w:rPr>
              <w:t xml:space="preserve">Learn how GDOT is working to enhance walking and bicycling in rural </w:t>
            </w:r>
            <w:r w:rsidR="000556AE">
              <w:rPr>
                <w:rFonts w:ascii="Century Gothic" w:eastAsia="Times New Roman" w:hAnsi="Century Gothic" w:cs="Calibri"/>
                <w:color w:val="0F1419"/>
                <w:sz w:val="20"/>
                <w:szCs w:val="20"/>
              </w:rPr>
              <w:t xml:space="preserve">and small-town </w:t>
            </w:r>
            <w:r w:rsidRPr="00DA5C45">
              <w:rPr>
                <w:rFonts w:ascii="Century Gothic" w:eastAsia="Times New Roman" w:hAnsi="Century Gothic" w:cs="Calibri"/>
                <w:color w:val="0F1419"/>
                <w:sz w:val="20"/>
                <w:szCs w:val="20"/>
              </w:rPr>
              <w:t xml:space="preserve">areas! Visit our website </w:t>
            </w:r>
            <w:hyperlink r:id="rId18" w:history="1">
              <w:r w:rsidR="00780B1E" w:rsidRPr="00780B1E">
                <w:rPr>
                  <w:rStyle w:val="Hyperlink"/>
                  <w:rFonts w:ascii="Century Gothic" w:hAnsi="Century Gothic"/>
                  <w:sz w:val="20"/>
                  <w:szCs w:val="20"/>
                </w:rPr>
                <w:t>https://bit.ly/swactive</w:t>
              </w:r>
            </w:hyperlink>
            <w:r w:rsidR="00780B1E">
              <w:rPr>
                <w:rFonts w:ascii="Century Gothic" w:eastAsia="Times New Roman" w:hAnsi="Century Gothic" w:cs="Calibri"/>
                <w:color w:val="0F1419"/>
                <w:sz w:val="20"/>
                <w:szCs w:val="20"/>
              </w:rPr>
              <w:t xml:space="preserve"> </w:t>
            </w:r>
            <w:r w:rsidRPr="00DA5C45">
              <w:rPr>
                <w:rFonts w:ascii="Century Gothic" w:eastAsia="Times New Roman" w:hAnsi="Century Gothic" w:cs="Calibri"/>
                <w:color w:val="0F1419"/>
                <w:sz w:val="20"/>
                <w:szCs w:val="20"/>
              </w:rPr>
              <w:t>for more information on the Statewide Rural Active Transportation Plan.</w:t>
            </w:r>
            <w:r w:rsidR="00D431F5">
              <w:t xml:space="preserve"> </w:t>
            </w:r>
            <w:r w:rsidR="00D431F5" w:rsidRPr="00D431F5">
              <w:rPr>
                <w:rFonts w:ascii="Century Gothic" w:eastAsia="Times New Roman" w:hAnsi="Century Gothic" w:cs="Calibri"/>
                <w:color w:val="0F1419"/>
                <w:sz w:val="20"/>
                <w:szCs w:val="20"/>
              </w:rPr>
              <w:t>#GARuralActivePlan</w:t>
            </w:r>
          </w:p>
        </w:tc>
        <w:tc>
          <w:tcPr>
            <w:tcW w:w="1544" w:type="dxa"/>
            <w:tcBorders>
              <w:top w:val="single" w:sz="4" w:space="0" w:color="9BC2E6"/>
              <w:left w:val="nil"/>
              <w:bottom w:val="single" w:sz="4" w:space="0" w:color="9BC2E6"/>
              <w:right w:val="nil"/>
            </w:tcBorders>
            <w:shd w:val="clear" w:color="DDEBF7" w:fill="DDEBF7"/>
            <w:hideMark/>
          </w:tcPr>
          <w:p w14:paraId="24DEA033" w14:textId="4E002962" w:rsidR="00DA5C45" w:rsidRPr="00DA5C45" w:rsidRDefault="00DA5C45" w:rsidP="00DA5C45">
            <w:pPr>
              <w:spacing w:after="0" w:line="240" w:lineRule="auto"/>
              <w:rPr>
                <w:rFonts w:ascii="Century Gothic" w:eastAsia="Times New Roman" w:hAnsi="Century Gothic" w:cs="Calibri"/>
                <w:color w:val="000000"/>
                <w:sz w:val="20"/>
                <w:szCs w:val="20"/>
              </w:rPr>
            </w:pPr>
            <w:r w:rsidRPr="00DA5C45">
              <w:rPr>
                <w:rFonts w:ascii="Century Gothic" w:eastAsia="Times New Roman" w:hAnsi="Century Gothic" w:cs="Calibri"/>
                <w:color w:val="000000"/>
                <w:sz w:val="20"/>
                <w:szCs w:val="20"/>
              </w:rPr>
              <w:t xml:space="preserve">General education/ </w:t>
            </w:r>
            <w:r w:rsidR="005B2FD3">
              <w:rPr>
                <w:rFonts w:ascii="Century Gothic" w:eastAsia="Times New Roman" w:hAnsi="Century Gothic" w:cs="Calibri"/>
                <w:color w:val="000000"/>
                <w:sz w:val="20"/>
                <w:szCs w:val="20"/>
              </w:rPr>
              <w:t>plan</w:t>
            </w:r>
            <w:r w:rsidRPr="00DA5C45">
              <w:rPr>
                <w:rFonts w:ascii="Century Gothic" w:eastAsia="Times New Roman" w:hAnsi="Century Gothic" w:cs="Calibri"/>
                <w:color w:val="000000"/>
                <w:sz w:val="20"/>
                <w:szCs w:val="20"/>
              </w:rPr>
              <w:t xml:space="preserve"> promo</w:t>
            </w:r>
          </w:p>
        </w:tc>
        <w:tc>
          <w:tcPr>
            <w:tcW w:w="1876" w:type="dxa"/>
            <w:tcBorders>
              <w:top w:val="single" w:sz="4" w:space="0" w:color="9BC2E6"/>
              <w:left w:val="nil"/>
              <w:bottom w:val="single" w:sz="4" w:space="0" w:color="9BC2E6"/>
              <w:right w:val="single" w:sz="8" w:space="0" w:color="auto"/>
            </w:tcBorders>
            <w:shd w:val="clear" w:color="DDEBF7" w:fill="DDEBF7"/>
            <w:hideMark/>
          </w:tcPr>
          <w:p w14:paraId="0BB47DDA" w14:textId="77777777" w:rsidR="00DA5C45" w:rsidRPr="00DA5C45" w:rsidRDefault="00DA5C45" w:rsidP="00DA5C45">
            <w:pPr>
              <w:spacing w:after="0" w:line="240" w:lineRule="auto"/>
              <w:rPr>
                <w:rFonts w:ascii="Century Gothic" w:eastAsia="Times New Roman" w:hAnsi="Century Gothic" w:cs="Calibri"/>
                <w:color w:val="000000"/>
                <w:sz w:val="20"/>
                <w:szCs w:val="20"/>
              </w:rPr>
            </w:pPr>
            <w:r w:rsidRPr="00DA5C45">
              <w:rPr>
                <w:rFonts w:ascii="Century Gothic" w:eastAsia="Times New Roman" w:hAnsi="Century Gothic" w:cs="Calibri"/>
                <w:color w:val="000000"/>
                <w:sz w:val="20"/>
                <w:szCs w:val="20"/>
              </w:rPr>
              <w:t>General graphic</w:t>
            </w:r>
          </w:p>
        </w:tc>
      </w:tr>
      <w:tr w:rsidR="00014CCA" w:rsidRPr="00DA5C45" w14:paraId="090D047E" w14:textId="77777777" w:rsidTr="009014FB">
        <w:trPr>
          <w:trHeight w:val="580"/>
        </w:trPr>
        <w:tc>
          <w:tcPr>
            <w:tcW w:w="960" w:type="dxa"/>
            <w:vMerge/>
            <w:tcBorders>
              <w:top w:val="nil"/>
              <w:left w:val="single" w:sz="8" w:space="0" w:color="auto"/>
              <w:bottom w:val="single" w:sz="8" w:space="0" w:color="000000"/>
              <w:right w:val="nil"/>
            </w:tcBorders>
            <w:vAlign w:val="center"/>
            <w:hideMark/>
          </w:tcPr>
          <w:p w14:paraId="6A52C621" w14:textId="77777777" w:rsidR="00DA5C45" w:rsidRPr="00DA5C45" w:rsidRDefault="00DA5C45" w:rsidP="00DA5C45">
            <w:pPr>
              <w:spacing w:after="0" w:line="240" w:lineRule="auto"/>
              <w:rPr>
                <w:rFonts w:ascii="Century Gothic" w:eastAsia="Times New Roman" w:hAnsi="Century Gothic" w:cs="Calibri"/>
                <w:color w:val="000000"/>
                <w:sz w:val="20"/>
                <w:szCs w:val="20"/>
              </w:rPr>
            </w:pPr>
          </w:p>
        </w:tc>
        <w:tc>
          <w:tcPr>
            <w:tcW w:w="830" w:type="dxa"/>
            <w:tcBorders>
              <w:top w:val="single" w:sz="4" w:space="0" w:color="9BC2E6"/>
              <w:left w:val="single" w:sz="4" w:space="0" w:color="9BC2E6"/>
              <w:bottom w:val="single" w:sz="4" w:space="0" w:color="9BC2E6"/>
              <w:right w:val="nil"/>
            </w:tcBorders>
            <w:shd w:val="clear" w:color="auto" w:fill="auto"/>
            <w:noWrap/>
            <w:hideMark/>
          </w:tcPr>
          <w:p w14:paraId="0487CB70" w14:textId="1A824ABD" w:rsidR="00DA5C45" w:rsidRPr="00DA5C45" w:rsidRDefault="00DA5C45" w:rsidP="00DA5C45">
            <w:pPr>
              <w:spacing w:after="0" w:line="240" w:lineRule="auto"/>
              <w:rPr>
                <w:rFonts w:ascii="Century Gothic" w:eastAsia="Times New Roman" w:hAnsi="Century Gothic" w:cs="Calibri"/>
                <w:color w:val="000000"/>
                <w:sz w:val="20"/>
                <w:szCs w:val="20"/>
              </w:rPr>
            </w:pPr>
            <w:r w:rsidRPr="00DA5C45">
              <w:rPr>
                <w:rFonts w:ascii="Century Gothic" w:eastAsia="Times New Roman" w:hAnsi="Century Gothic" w:cs="Calibri"/>
                <w:color w:val="000000"/>
                <w:sz w:val="20"/>
                <w:szCs w:val="20"/>
              </w:rPr>
              <w:t>Wed 8/2</w:t>
            </w:r>
            <w:r w:rsidR="00F60F02">
              <w:rPr>
                <w:rFonts w:ascii="Century Gothic" w:eastAsia="Times New Roman" w:hAnsi="Century Gothic" w:cs="Calibri"/>
                <w:color w:val="000000"/>
                <w:sz w:val="20"/>
                <w:szCs w:val="20"/>
              </w:rPr>
              <w:t>1</w:t>
            </w:r>
          </w:p>
        </w:tc>
        <w:tc>
          <w:tcPr>
            <w:tcW w:w="6840" w:type="dxa"/>
            <w:tcBorders>
              <w:top w:val="single" w:sz="4" w:space="0" w:color="9BC2E6"/>
              <w:left w:val="nil"/>
              <w:bottom w:val="single" w:sz="4" w:space="0" w:color="9BC2E6"/>
              <w:right w:val="nil"/>
            </w:tcBorders>
            <w:shd w:val="clear" w:color="auto" w:fill="auto"/>
            <w:hideMark/>
          </w:tcPr>
          <w:p w14:paraId="68944D4B" w14:textId="4DD57A6B" w:rsidR="00DA5C45" w:rsidRPr="00DA5C45" w:rsidRDefault="00DA5C45" w:rsidP="00DA5C45">
            <w:pPr>
              <w:spacing w:after="0" w:line="240" w:lineRule="auto"/>
              <w:rPr>
                <w:rFonts w:ascii="Century Gothic" w:eastAsia="Times New Roman" w:hAnsi="Century Gothic" w:cs="Calibri"/>
                <w:color w:val="000000"/>
                <w:sz w:val="20"/>
                <w:szCs w:val="20"/>
              </w:rPr>
            </w:pPr>
            <w:r w:rsidRPr="00DA5C45">
              <w:rPr>
                <w:rFonts w:ascii="Century Gothic" w:eastAsia="Times New Roman" w:hAnsi="Century Gothic" w:cs="Calibri"/>
                <w:color w:val="000000"/>
                <w:sz w:val="20"/>
                <w:szCs w:val="20"/>
              </w:rPr>
              <w:t xml:space="preserve">Contribute to a safer and more connected Georgia! Take our survey and share your insights on walking and biking in rural </w:t>
            </w:r>
            <w:r w:rsidR="000556AE">
              <w:rPr>
                <w:rFonts w:ascii="Century Gothic" w:eastAsia="Times New Roman" w:hAnsi="Century Gothic" w:cs="Calibri"/>
                <w:color w:val="000000"/>
                <w:sz w:val="20"/>
                <w:szCs w:val="20"/>
              </w:rPr>
              <w:t xml:space="preserve">and small-town </w:t>
            </w:r>
            <w:r w:rsidRPr="00DA5C45">
              <w:rPr>
                <w:rFonts w:ascii="Century Gothic" w:eastAsia="Times New Roman" w:hAnsi="Century Gothic" w:cs="Calibri"/>
                <w:color w:val="000000"/>
                <w:sz w:val="20"/>
                <w:szCs w:val="20"/>
              </w:rPr>
              <w:t>areas.</w:t>
            </w:r>
            <w:r w:rsidR="00D431F5">
              <w:t xml:space="preserve"> </w:t>
            </w:r>
            <w:r w:rsidR="00D431F5" w:rsidRPr="00D431F5">
              <w:rPr>
                <w:rFonts w:ascii="Century Gothic" w:eastAsia="Times New Roman" w:hAnsi="Century Gothic" w:cs="Calibri"/>
                <w:color w:val="000000"/>
                <w:sz w:val="20"/>
                <w:szCs w:val="20"/>
              </w:rPr>
              <w:t>#GARuralActivePlan</w:t>
            </w:r>
          </w:p>
        </w:tc>
        <w:tc>
          <w:tcPr>
            <w:tcW w:w="1544" w:type="dxa"/>
            <w:tcBorders>
              <w:top w:val="single" w:sz="4" w:space="0" w:color="9BC2E6"/>
              <w:left w:val="nil"/>
              <w:bottom w:val="single" w:sz="4" w:space="0" w:color="9BC2E6"/>
              <w:right w:val="nil"/>
            </w:tcBorders>
            <w:shd w:val="clear" w:color="auto" w:fill="auto"/>
            <w:hideMark/>
          </w:tcPr>
          <w:p w14:paraId="1C662CA3" w14:textId="77777777" w:rsidR="00DA5C45" w:rsidRPr="00DA5C45" w:rsidRDefault="00DA5C45" w:rsidP="00DA5C45">
            <w:pPr>
              <w:spacing w:after="0" w:line="240" w:lineRule="auto"/>
              <w:rPr>
                <w:rFonts w:ascii="Century Gothic" w:eastAsia="Times New Roman" w:hAnsi="Century Gothic" w:cs="Calibri"/>
                <w:color w:val="000000"/>
                <w:sz w:val="20"/>
                <w:szCs w:val="20"/>
              </w:rPr>
            </w:pPr>
            <w:r w:rsidRPr="00DA5C45">
              <w:rPr>
                <w:rFonts w:ascii="Century Gothic" w:eastAsia="Times New Roman" w:hAnsi="Century Gothic" w:cs="Calibri"/>
                <w:color w:val="000000"/>
                <w:sz w:val="20"/>
                <w:szCs w:val="20"/>
              </w:rPr>
              <w:t>Survey call to action</w:t>
            </w:r>
          </w:p>
        </w:tc>
        <w:tc>
          <w:tcPr>
            <w:tcW w:w="1876" w:type="dxa"/>
            <w:tcBorders>
              <w:top w:val="single" w:sz="4" w:space="0" w:color="9BC2E6"/>
              <w:left w:val="nil"/>
              <w:bottom w:val="single" w:sz="4" w:space="0" w:color="9BC2E6"/>
              <w:right w:val="single" w:sz="8" w:space="0" w:color="auto"/>
            </w:tcBorders>
            <w:shd w:val="clear" w:color="auto" w:fill="auto"/>
            <w:noWrap/>
            <w:hideMark/>
          </w:tcPr>
          <w:p w14:paraId="16CB1C65" w14:textId="77777777" w:rsidR="00DA5C45" w:rsidRPr="00DA5C45" w:rsidRDefault="00DA5C45" w:rsidP="00DA5C45">
            <w:pPr>
              <w:spacing w:after="0" w:line="240" w:lineRule="auto"/>
              <w:rPr>
                <w:rFonts w:ascii="Century Gothic" w:eastAsia="Times New Roman" w:hAnsi="Century Gothic" w:cs="Calibri"/>
                <w:color w:val="000000"/>
                <w:sz w:val="20"/>
                <w:szCs w:val="20"/>
              </w:rPr>
            </w:pPr>
            <w:r w:rsidRPr="00DA5C45">
              <w:rPr>
                <w:rFonts w:ascii="Century Gothic" w:eastAsia="Times New Roman" w:hAnsi="Century Gothic" w:cs="Calibri"/>
                <w:color w:val="000000"/>
                <w:sz w:val="20"/>
                <w:szCs w:val="20"/>
              </w:rPr>
              <w:t>Survey graphic</w:t>
            </w:r>
          </w:p>
        </w:tc>
      </w:tr>
      <w:tr w:rsidR="0062270E" w:rsidRPr="00DA5C45" w14:paraId="6BB5734E" w14:textId="77777777" w:rsidTr="009014FB">
        <w:trPr>
          <w:trHeight w:val="590"/>
        </w:trPr>
        <w:tc>
          <w:tcPr>
            <w:tcW w:w="960" w:type="dxa"/>
            <w:vMerge/>
            <w:tcBorders>
              <w:top w:val="nil"/>
              <w:left w:val="single" w:sz="8" w:space="0" w:color="auto"/>
              <w:bottom w:val="single" w:sz="8" w:space="0" w:color="000000"/>
              <w:right w:val="nil"/>
            </w:tcBorders>
            <w:vAlign w:val="center"/>
            <w:hideMark/>
          </w:tcPr>
          <w:p w14:paraId="53721948" w14:textId="77777777" w:rsidR="00DA5C45" w:rsidRPr="00DA5C45" w:rsidRDefault="00DA5C45" w:rsidP="00DA5C45">
            <w:pPr>
              <w:spacing w:after="0" w:line="240" w:lineRule="auto"/>
              <w:rPr>
                <w:rFonts w:ascii="Century Gothic" w:eastAsia="Times New Roman" w:hAnsi="Century Gothic" w:cs="Calibri"/>
                <w:color w:val="000000"/>
                <w:sz w:val="20"/>
                <w:szCs w:val="20"/>
              </w:rPr>
            </w:pPr>
          </w:p>
        </w:tc>
        <w:tc>
          <w:tcPr>
            <w:tcW w:w="830" w:type="dxa"/>
            <w:tcBorders>
              <w:top w:val="single" w:sz="4" w:space="0" w:color="9BC2E6"/>
              <w:left w:val="single" w:sz="4" w:space="0" w:color="9BC2E6"/>
              <w:bottom w:val="single" w:sz="8" w:space="0" w:color="auto"/>
              <w:right w:val="nil"/>
            </w:tcBorders>
            <w:shd w:val="clear" w:color="DDEBF7" w:fill="DDEBF7"/>
            <w:noWrap/>
            <w:hideMark/>
          </w:tcPr>
          <w:p w14:paraId="5B40D23F" w14:textId="77C4E53F" w:rsidR="00DA5C45" w:rsidRPr="00DA5C45" w:rsidRDefault="00DA5C45" w:rsidP="00DA5C45">
            <w:pPr>
              <w:spacing w:after="0" w:line="240" w:lineRule="auto"/>
              <w:rPr>
                <w:rFonts w:ascii="Century Gothic" w:eastAsia="Times New Roman" w:hAnsi="Century Gothic" w:cs="Calibri"/>
                <w:color w:val="000000"/>
                <w:sz w:val="20"/>
                <w:szCs w:val="20"/>
              </w:rPr>
            </w:pPr>
            <w:r w:rsidRPr="00DA5C45">
              <w:rPr>
                <w:rFonts w:ascii="Century Gothic" w:eastAsia="Times New Roman" w:hAnsi="Century Gothic" w:cs="Calibri"/>
                <w:color w:val="000000"/>
                <w:sz w:val="20"/>
                <w:szCs w:val="20"/>
              </w:rPr>
              <w:t>Fri 8/</w:t>
            </w:r>
            <w:r w:rsidR="0015117C">
              <w:rPr>
                <w:rFonts w:ascii="Century Gothic" w:eastAsia="Times New Roman" w:hAnsi="Century Gothic" w:cs="Calibri"/>
                <w:color w:val="000000"/>
                <w:sz w:val="20"/>
                <w:szCs w:val="20"/>
              </w:rPr>
              <w:t>23</w:t>
            </w:r>
          </w:p>
        </w:tc>
        <w:tc>
          <w:tcPr>
            <w:tcW w:w="6840" w:type="dxa"/>
            <w:tcBorders>
              <w:top w:val="single" w:sz="4" w:space="0" w:color="9BC2E6"/>
              <w:left w:val="nil"/>
              <w:bottom w:val="single" w:sz="8" w:space="0" w:color="auto"/>
              <w:right w:val="nil"/>
            </w:tcBorders>
            <w:shd w:val="clear" w:color="DDEBF7" w:fill="DDEBF7"/>
            <w:hideMark/>
          </w:tcPr>
          <w:p w14:paraId="60CE94B9" w14:textId="63C68DAA" w:rsidR="00DA5C45" w:rsidRPr="00DA5C45" w:rsidRDefault="00DA5C45" w:rsidP="00DA5C45">
            <w:pPr>
              <w:spacing w:after="0" w:line="240" w:lineRule="auto"/>
              <w:rPr>
                <w:rFonts w:ascii="Century Gothic" w:eastAsia="Times New Roman" w:hAnsi="Century Gothic" w:cs="Calibri"/>
                <w:color w:val="000000"/>
                <w:sz w:val="20"/>
                <w:szCs w:val="20"/>
              </w:rPr>
            </w:pPr>
            <w:r w:rsidRPr="00DA5C45">
              <w:rPr>
                <w:rFonts w:ascii="Century Gothic" w:eastAsia="Times New Roman" w:hAnsi="Century Gothic" w:cs="Calibri"/>
                <w:color w:val="000000"/>
                <w:sz w:val="20"/>
                <w:szCs w:val="20"/>
              </w:rPr>
              <w:t>We need your input! Add your thoughts to our interactive map to help us plan better bicycle routes across Georgia.</w:t>
            </w:r>
            <w:r w:rsidR="00D431F5">
              <w:t xml:space="preserve"> </w:t>
            </w:r>
            <w:r w:rsidR="00D431F5" w:rsidRPr="00D431F5">
              <w:rPr>
                <w:rFonts w:ascii="Century Gothic" w:eastAsia="Times New Roman" w:hAnsi="Century Gothic" w:cs="Calibri"/>
                <w:color w:val="000000"/>
                <w:sz w:val="20"/>
                <w:szCs w:val="20"/>
              </w:rPr>
              <w:t>#GARuralActivePlan</w:t>
            </w:r>
          </w:p>
        </w:tc>
        <w:tc>
          <w:tcPr>
            <w:tcW w:w="1544" w:type="dxa"/>
            <w:tcBorders>
              <w:top w:val="single" w:sz="4" w:space="0" w:color="9BC2E6"/>
              <w:left w:val="nil"/>
              <w:bottom w:val="single" w:sz="8" w:space="0" w:color="auto"/>
              <w:right w:val="nil"/>
            </w:tcBorders>
            <w:shd w:val="clear" w:color="DDEBF7" w:fill="DDEBF7"/>
            <w:hideMark/>
          </w:tcPr>
          <w:p w14:paraId="702C753D" w14:textId="77777777" w:rsidR="00DA5C45" w:rsidRPr="00DA5C45" w:rsidRDefault="00DA5C45" w:rsidP="00DA5C45">
            <w:pPr>
              <w:spacing w:after="0" w:line="240" w:lineRule="auto"/>
              <w:rPr>
                <w:rFonts w:ascii="Century Gothic" w:eastAsia="Times New Roman" w:hAnsi="Century Gothic" w:cs="Calibri"/>
                <w:color w:val="000000"/>
                <w:sz w:val="20"/>
                <w:szCs w:val="20"/>
              </w:rPr>
            </w:pPr>
            <w:r w:rsidRPr="00DA5C45">
              <w:rPr>
                <w:rFonts w:ascii="Century Gothic" w:eastAsia="Times New Roman" w:hAnsi="Century Gothic" w:cs="Calibri"/>
                <w:color w:val="000000"/>
                <w:sz w:val="20"/>
                <w:szCs w:val="20"/>
              </w:rPr>
              <w:t>Map call to action</w:t>
            </w:r>
          </w:p>
        </w:tc>
        <w:tc>
          <w:tcPr>
            <w:tcW w:w="1876" w:type="dxa"/>
            <w:tcBorders>
              <w:top w:val="single" w:sz="4" w:space="0" w:color="9BC2E6"/>
              <w:left w:val="nil"/>
              <w:bottom w:val="single" w:sz="8" w:space="0" w:color="auto"/>
              <w:right w:val="single" w:sz="8" w:space="0" w:color="auto"/>
            </w:tcBorders>
            <w:shd w:val="clear" w:color="DDEBF7" w:fill="DDEBF7"/>
            <w:noWrap/>
            <w:hideMark/>
          </w:tcPr>
          <w:p w14:paraId="749AA4E9" w14:textId="77777777" w:rsidR="00DA5C45" w:rsidRPr="00DA5C45" w:rsidRDefault="00DA5C45" w:rsidP="00DA5C45">
            <w:pPr>
              <w:spacing w:after="0" w:line="240" w:lineRule="auto"/>
              <w:rPr>
                <w:rFonts w:ascii="Century Gothic" w:eastAsia="Times New Roman" w:hAnsi="Century Gothic" w:cs="Calibri"/>
                <w:color w:val="000000"/>
                <w:sz w:val="20"/>
                <w:szCs w:val="20"/>
              </w:rPr>
            </w:pPr>
            <w:r w:rsidRPr="00DA5C45">
              <w:rPr>
                <w:rFonts w:ascii="Century Gothic" w:eastAsia="Times New Roman" w:hAnsi="Century Gothic" w:cs="Calibri"/>
                <w:color w:val="000000"/>
                <w:sz w:val="20"/>
                <w:szCs w:val="20"/>
              </w:rPr>
              <w:t>Map graphic</w:t>
            </w:r>
          </w:p>
        </w:tc>
      </w:tr>
      <w:tr w:rsidR="00014CCA" w:rsidRPr="00DA5C45" w14:paraId="3EE53DED" w14:textId="77777777" w:rsidTr="009014FB">
        <w:trPr>
          <w:trHeight w:val="870"/>
        </w:trPr>
        <w:tc>
          <w:tcPr>
            <w:tcW w:w="960" w:type="dxa"/>
            <w:vMerge w:val="restart"/>
            <w:tcBorders>
              <w:top w:val="nil"/>
              <w:left w:val="single" w:sz="8" w:space="0" w:color="auto"/>
              <w:bottom w:val="single" w:sz="8" w:space="0" w:color="000000"/>
              <w:right w:val="nil"/>
            </w:tcBorders>
            <w:shd w:val="clear" w:color="000000" w:fill="DDEBF7"/>
            <w:noWrap/>
            <w:textDirection w:val="btLr"/>
            <w:vAlign w:val="center"/>
            <w:hideMark/>
          </w:tcPr>
          <w:p w14:paraId="2B15707F" w14:textId="77777777" w:rsidR="00DA5C45" w:rsidRPr="00DA5C45" w:rsidRDefault="00DA5C45" w:rsidP="00DA5C45">
            <w:pPr>
              <w:spacing w:after="0" w:line="240" w:lineRule="auto"/>
              <w:jc w:val="center"/>
              <w:rPr>
                <w:rFonts w:ascii="Century Gothic" w:eastAsia="Times New Roman" w:hAnsi="Century Gothic" w:cs="Calibri"/>
                <w:color w:val="000000"/>
                <w:sz w:val="20"/>
                <w:szCs w:val="20"/>
              </w:rPr>
            </w:pPr>
            <w:r w:rsidRPr="00DA5C45">
              <w:rPr>
                <w:rFonts w:ascii="Century Gothic" w:eastAsia="Times New Roman" w:hAnsi="Century Gothic" w:cs="Calibri"/>
                <w:color w:val="000000"/>
                <w:sz w:val="20"/>
                <w:szCs w:val="20"/>
              </w:rPr>
              <w:t>Week 5</w:t>
            </w:r>
          </w:p>
        </w:tc>
        <w:tc>
          <w:tcPr>
            <w:tcW w:w="830" w:type="dxa"/>
            <w:tcBorders>
              <w:top w:val="single" w:sz="4" w:space="0" w:color="9BC2E6"/>
              <w:left w:val="single" w:sz="4" w:space="0" w:color="9BC2E6"/>
              <w:bottom w:val="single" w:sz="4" w:space="0" w:color="9BC2E6"/>
              <w:right w:val="nil"/>
            </w:tcBorders>
            <w:shd w:val="clear" w:color="auto" w:fill="auto"/>
            <w:noWrap/>
            <w:hideMark/>
          </w:tcPr>
          <w:p w14:paraId="085EE300" w14:textId="77777777" w:rsidR="00DA5C45" w:rsidRDefault="00DA5C45" w:rsidP="00DA5C45">
            <w:pPr>
              <w:spacing w:after="0" w:line="240" w:lineRule="auto"/>
              <w:rPr>
                <w:rFonts w:ascii="Century Gothic" w:eastAsia="Times New Roman" w:hAnsi="Century Gothic" w:cs="Calibri"/>
                <w:color w:val="000000"/>
                <w:sz w:val="20"/>
                <w:szCs w:val="20"/>
              </w:rPr>
            </w:pPr>
            <w:r w:rsidRPr="00DA5C45">
              <w:rPr>
                <w:rFonts w:ascii="Century Gothic" w:eastAsia="Times New Roman" w:hAnsi="Century Gothic" w:cs="Calibri"/>
                <w:color w:val="000000"/>
                <w:sz w:val="20"/>
                <w:szCs w:val="20"/>
              </w:rPr>
              <w:t xml:space="preserve">Tue </w:t>
            </w:r>
          </w:p>
          <w:p w14:paraId="70898709" w14:textId="54A0AF2C" w:rsidR="0015117C" w:rsidRPr="00DA5C45" w:rsidRDefault="00346714" w:rsidP="00DA5C45">
            <w:pPr>
              <w:spacing w:after="0" w:line="240" w:lineRule="auto"/>
              <w:rPr>
                <w:rFonts w:ascii="Century Gothic" w:eastAsia="Times New Roman" w:hAnsi="Century Gothic" w:cs="Calibri"/>
                <w:color w:val="000000"/>
                <w:sz w:val="20"/>
                <w:szCs w:val="20"/>
              </w:rPr>
            </w:pPr>
            <w:r>
              <w:rPr>
                <w:rFonts w:ascii="Century Gothic" w:eastAsia="Times New Roman" w:hAnsi="Century Gothic" w:cs="Calibri"/>
                <w:color w:val="000000"/>
                <w:sz w:val="20"/>
                <w:szCs w:val="20"/>
              </w:rPr>
              <w:t>8/30</w:t>
            </w:r>
          </w:p>
        </w:tc>
        <w:tc>
          <w:tcPr>
            <w:tcW w:w="6840" w:type="dxa"/>
            <w:tcBorders>
              <w:top w:val="single" w:sz="4" w:space="0" w:color="9BC2E6"/>
              <w:left w:val="nil"/>
              <w:bottom w:val="single" w:sz="4" w:space="0" w:color="9BC2E6"/>
              <w:right w:val="nil"/>
            </w:tcBorders>
            <w:shd w:val="clear" w:color="auto" w:fill="auto"/>
            <w:vAlign w:val="center"/>
            <w:hideMark/>
          </w:tcPr>
          <w:p w14:paraId="670E485F" w14:textId="2D1681BF" w:rsidR="00DA5C45" w:rsidRPr="00DA5C45" w:rsidRDefault="00DA5C45" w:rsidP="00DA5C45">
            <w:pPr>
              <w:spacing w:after="0" w:line="240" w:lineRule="auto"/>
              <w:rPr>
                <w:rFonts w:ascii="Century Gothic" w:eastAsia="Times New Roman" w:hAnsi="Century Gothic" w:cs="Calibri"/>
                <w:color w:val="0F1419"/>
                <w:sz w:val="20"/>
                <w:szCs w:val="20"/>
              </w:rPr>
            </w:pPr>
            <w:r w:rsidRPr="00DA5C45">
              <w:rPr>
                <w:rFonts w:ascii="Century Gothic" w:eastAsia="Times New Roman" w:hAnsi="Century Gothic" w:cs="Calibri"/>
                <w:color w:val="0F1419"/>
                <w:sz w:val="20"/>
                <w:szCs w:val="20"/>
              </w:rPr>
              <w:t>Share your thoughts to help create a safer, more connected rural</w:t>
            </w:r>
            <w:r w:rsidR="000556AE">
              <w:rPr>
                <w:rFonts w:ascii="Century Gothic" w:eastAsia="Times New Roman" w:hAnsi="Century Gothic" w:cs="Calibri"/>
                <w:color w:val="0F1419"/>
                <w:sz w:val="20"/>
                <w:szCs w:val="20"/>
              </w:rPr>
              <w:t xml:space="preserve"> and small-town</w:t>
            </w:r>
            <w:r w:rsidRPr="00DA5C45">
              <w:rPr>
                <w:rFonts w:ascii="Century Gothic" w:eastAsia="Times New Roman" w:hAnsi="Century Gothic" w:cs="Calibri"/>
                <w:color w:val="0F1419"/>
                <w:sz w:val="20"/>
                <w:szCs w:val="20"/>
              </w:rPr>
              <w:t xml:space="preserve"> Georgia! Visit our website</w:t>
            </w:r>
            <w:r w:rsidR="00A84114" w:rsidRPr="00A84114">
              <w:rPr>
                <w:rFonts w:ascii="Century Gothic" w:eastAsia="Times New Roman" w:hAnsi="Century Gothic" w:cs="Calibri"/>
                <w:color w:val="0F1419"/>
                <w:sz w:val="20"/>
                <w:szCs w:val="20"/>
              </w:rPr>
              <w:t xml:space="preserve"> </w:t>
            </w:r>
            <w:hyperlink r:id="rId19" w:history="1">
              <w:r w:rsidR="00A84114" w:rsidRPr="00A84114">
                <w:rPr>
                  <w:rStyle w:val="Hyperlink"/>
                  <w:rFonts w:ascii="Century Gothic" w:hAnsi="Century Gothic"/>
                  <w:sz w:val="20"/>
                  <w:szCs w:val="20"/>
                </w:rPr>
                <w:t>https://bit.ly/swactive</w:t>
              </w:r>
            </w:hyperlink>
            <w:r w:rsidRPr="00DA5C45">
              <w:rPr>
                <w:rFonts w:ascii="Century Gothic" w:eastAsia="Times New Roman" w:hAnsi="Century Gothic" w:cs="Calibri"/>
                <w:color w:val="0F1419"/>
                <w:sz w:val="20"/>
                <w:szCs w:val="20"/>
              </w:rPr>
              <w:t>, take the survey, and share your input on an interactive map.</w:t>
            </w:r>
            <w:r w:rsidR="00D431F5">
              <w:t xml:space="preserve"> </w:t>
            </w:r>
            <w:r w:rsidR="00D431F5" w:rsidRPr="00D431F5">
              <w:rPr>
                <w:rFonts w:ascii="Century Gothic" w:eastAsia="Times New Roman" w:hAnsi="Century Gothic" w:cs="Calibri"/>
                <w:color w:val="0F1419"/>
                <w:sz w:val="20"/>
                <w:szCs w:val="20"/>
              </w:rPr>
              <w:t>#GARuralActivePlan</w:t>
            </w:r>
          </w:p>
        </w:tc>
        <w:tc>
          <w:tcPr>
            <w:tcW w:w="1544" w:type="dxa"/>
            <w:tcBorders>
              <w:top w:val="single" w:sz="4" w:space="0" w:color="9BC2E6"/>
              <w:left w:val="nil"/>
              <w:bottom w:val="single" w:sz="4" w:space="0" w:color="9BC2E6"/>
              <w:right w:val="nil"/>
            </w:tcBorders>
            <w:shd w:val="clear" w:color="auto" w:fill="auto"/>
            <w:hideMark/>
          </w:tcPr>
          <w:p w14:paraId="29FB5821" w14:textId="5F8A043A" w:rsidR="00DA5C45" w:rsidRPr="00DA5C45" w:rsidRDefault="00DA5C45" w:rsidP="00DA5C45">
            <w:pPr>
              <w:spacing w:after="0" w:line="240" w:lineRule="auto"/>
              <w:rPr>
                <w:rFonts w:ascii="Century Gothic" w:eastAsia="Times New Roman" w:hAnsi="Century Gothic" w:cs="Calibri"/>
                <w:color w:val="000000"/>
                <w:sz w:val="20"/>
                <w:szCs w:val="20"/>
              </w:rPr>
            </w:pPr>
            <w:r w:rsidRPr="00DA5C45">
              <w:rPr>
                <w:rFonts w:ascii="Century Gothic" w:eastAsia="Times New Roman" w:hAnsi="Century Gothic" w:cs="Calibri"/>
                <w:color w:val="000000"/>
                <w:sz w:val="20"/>
                <w:szCs w:val="20"/>
              </w:rPr>
              <w:t xml:space="preserve">General education/ </w:t>
            </w:r>
            <w:r w:rsidR="005B2FD3">
              <w:rPr>
                <w:rFonts w:ascii="Century Gothic" w:eastAsia="Times New Roman" w:hAnsi="Century Gothic" w:cs="Calibri"/>
                <w:color w:val="000000"/>
                <w:sz w:val="20"/>
                <w:szCs w:val="20"/>
              </w:rPr>
              <w:t xml:space="preserve">plan </w:t>
            </w:r>
            <w:r w:rsidRPr="00DA5C45">
              <w:rPr>
                <w:rFonts w:ascii="Century Gothic" w:eastAsia="Times New Roman" w:hAnsi="Century Gothic" w:cs="Calibri"/>
                <w:color w:val="000000"/>
                <w:sz w:val="20"/>
                <w:szCs w:val="20"/>
              </w:rPr>
              <w:t>promo</w:t>
            </w:r>
          </w:p>
        </w:tc>
        <w:tc>
          <w:tcPr>
            <w:tcW w:w="1876" w:type="dxa"/>
            <w:tcBorders>
              <w:top w:val="single" w:sz="4" w:space="0" w:color="9BC2E6"/>
              <w:left w:val="nil"/>
              <w:bottom w:val="single" w:sz="4" w:space="0" w:color="9BC2E6"/>
              <w:right w:val="single" w:sz="8" w:space="0" w:color="auto"/>
            </w:tcBorders>
            <w:shd w:val="clear" w:color="auto" w:fill="auto"/>
            <w:hideMark/>
          </w:tcPr>
          <w:p w14:paraId="2A70A7E1" w14:textId="77777777" w:rsidR="00DA5C45" w:rsidRPr="00DA5C45" w:rsidRDefault="00DA5C45" w:rsidP="00DA5C45">
            <w:pPr>
              <w:spacing w:after="0" w:line="240" w:lineRule="auto"/>
              <w:rPr>
                <w:rFonts w:ascii="Century Gothic" w:eastAsia="Times New Roman" w:hAnsi="Century Gothic" w:cs="Calibri"/>
                <w:color w:val="000000"/>
                <w:sz w:val="20"/>
                <w:szCs w:val="20"/>
              </w:rPr>
            </w:pPr>
            <w:r w:rsidRPr="00DA5C45">
              <w:rPr>
                <w:rFonts w:ascii="Century Gothic" w:eastAsia="Times New Roman" w:hAnsi="Century Gothic" w:cs="Calibri"/>
                <w:color w:val="000000"/>
                <w:sz w:val="20"/>
                <w:szCs w:val="20"/>
              </w:rPr>
              <w:t>General graphic</w:t>
            </w:r>
          </w:p>
        </w:tc>
      </w:tr>
      <w:tr w:rsidR="00A3687E" w:rsidRPr="00DA5C45" w14:paraId="251405AF" w14:textId="77777777" w:rsidTr="009014FB">
        <w:trPr>
          <w:trHeight w:val="580"/>
        </w:trPr>
        <w:tc>
          <w:tcPr>
            <w:tcW w:w="960" w:type="dxa"/>
            <w:vMerge/>
            <w:tcBorders>
              <w:top w:val="nil"/>
              <w:left w:val="single" w:sz="8" w:space="0" w:color="auto"/>
              <w:bottom w:val="single" w:sz="8" w:space="0" w:color="000000"/>
              <w:right w:val="nil"/>
            </w:tcBorders>
            <w:vAlign w:val="center"/>
            <w:hideMark/>
          </w:tcPr>
          <w:p w14:paraId="7B85891B" w14:textId="77777777" w:rsidR="00DA5C45" w:rsidRPr="00DA5C45" w:rsidRDefault="00DA5C45" w:rsidP="00DA5C45">
            <w:pPr>
              <w:spacing w:after="0" w:line="240" w:lineRule="auto"/>
              <w:rPr>
                <w:rFonts w:ascii="Century Gothic" w:eastAsia="Times New Roman" w:hAnsi="Century Gothic" w:cs="Calibri"/>
                <w:color w:val="000000"/>
                <w:sz w:val="20"/>
                <w:szCs w:val="20"/>
              </w:rPr>
            </w:pPr>
          </w:p>
        </w:tc>
        <w:tc>
          <w:tcPr>
            <w:tcW w:w="830" w:type="dxa"/>
            <w:tcBorders>
              <w:top w:val="single" w:sz="4" w:space="0" w:color="9BC2E6"/>
              <w:left w:val="single" w:sz="4" w:space="0" w:color="9BC2E6"/>
              <w:bottom w:val="single" w:sz="4" w:space="0" w:color="9BC2E6"/>
              <w:right w:val="nil"/>
            </w:tcBorders>
            <w:shd w:val="clear" w:color="DDEBF7" w:fill="DDEBF7"/>
            <w:noWrap/>
            <w:hideMark/>
          </w:tcPr>
          <w:p w14:paraId="4CE9D31C" w14:textId="0ADAB17E" w:rsidR="00DA5C45" w:rsidRPr="00DA5C45" w:rsidRDefault="00DA5C45" w:rsidP="00DA5C45">
            <w:pPr>
              <w:spacing w:after="0" w:line="240" w:lineRule="auto"/>
              <w:rPr>
                <w:rFonts w:ascii="Century Gothic" w:eastAsia="Times New Roman" w:hAnsi="Century Gothic" w:cs="Calibri"/>
                <w:color w:val="000000"/>
                <w:sz w:val="20"/>
                <w:szCs w:val="20"/>
              </w:rPr>
            </w:pPr>
            <w:r w:rsidRPr="00DA5C45">
              <w:rPr>
                <w:rFonts w:ascii="Century Gothic" w:eastAsia="Times New Roman" w:hAnsi="Century Gothic" w:cs="Calibri"/>
                <w:color w:val="000000"/>
                <w:sz w:val="20"/>
                <w:szCs w:val="20"/>
              </w:rPr>
              <w:t>Thu 9/</w:t>
            </w:r>
            <w:r w:rsidR="005741B5">
              <w:rPr>
                <w:rFonts w:ascii="Century Gothic" w:eastAsia="Times New Roman" w:hAnsi="Century Gothic" w:cs="Calibri"/>
                <w:color w:val="000000"/>
                <w:sz w:val="20"/>
                <w:szCs w:val="20"/>
              </w:rPr>
              <w:t>1</w:t>
            </w:r>
          </w:p>
        </w:tc>
        <w:tc>
          <w:tcPr>
            <w:tcW w:w="6840" w:type="dxa"/>
            <w:tcBorders>
              <w:top w:val="single" w:sz="4" w:space="0" w:color="9BC2E6"/>
              <w:left w:val="nil"/>
              <w:bottom w:val="single" w:sz="4" w:space="0" w:color="9BC2E6"/>
              <w:right w:val="nil"/>
            </w:tcBorders>
            <w:shd w:val="clear" w:color="DDEBF7" w:fill="DDEBF7"/>
            <w:hideMark/>
          </w:tcPr>
          <w:p w14:paraId="4154AE37" w14:textId="3E3D385E" w:rsidR="00DA5C45" w:rsidRPr="00DA5C45" w:rsidRDefault="00DA5C45" w:rsidP="00DA5C45">
            <w:pPr>
              <w:spacing w:after="0" w:line="240" w:lineRule="auto"/>
              <w:rPr>
                <w:rFonts w:ascii="Century Gothic" w:eastAsia="Times New Roman" w:hAnsi="Century Gothic" w:cs="Calibri"/>
                <w:color w:val="000000"/>
                <w:sz w:val="20"/>
                <w:szCs w:val="20"/>
              </w:rPr>
            </w:pPr>
            <w:r w:rsidRPr="00DA5C45">
              <w:rPr>
                <w:rFonts w:ascii="Century Gothic" w:eastAsia="Times New Roman" w:hAnsi="Century Gothic" w:cs="Calibri"/>
                <w:color w:val="000000"/>
                <w:sz w:val="20"/>
                <w:szCs w:val="20"/>
              </w:rPr>
              <w:t>Contribute to a safer and more connected Georgia! Share your insights on our interactive map today.</w:t>
            </w:r>
            <w:r w:rsidR="00D431F5">
              <w:t xml:space="preserve"> </w:t>
            </w:r>
            <w:r w:rsidR="00D431F5" w:rsidRPr="00D431F5">
              <w:rPr>
                <w:rFonts w:ascii="Century Gothic" w:eastAsia="Times New Roman" w:hAnsi="Century Gothic" w:cs="Calibri"/>
                <w:color w:val="000000"/>
                <w:sz w:val="20"/>
                <w:szCs w:val="20"/>
              </w:rPr>
              <w:t>#GARuralActivePlan</w:t>
            </w:r>
          </w:p>
        </w:tc>
        <w:tc>
          <w:tcPr>
            <w:tcW w:w="1544" w:type="dxa"/>
            <w:tcBorders>
              <w:top w:val="single" w:sz="4" w:space="0" w:color="9BC2E6"/>
              <w:left w:val="nil"/>
              <w:bottom w:val="single" w:sz="4" w:space="0" w:color="9BC2E6"/>
              <w:right w:val="nil"/>
            </w:tcBorders>
            <w:shd w:val="clear" w:color="DDEBF7" w:fill="DDEBF7"/>
            <w:hideMark/>
          </w:tcPr>
          <w:p w14:paraId="68AC5409" w14:textId="77777777" w:rsidR="00DA5C45" w:rsidRPr="00DA5C45" w:rsidRDefault="00DA5C45" w:rsidP="00DA5C45">
            <w:pPr>
              <w:spacing w:after="0" w:line="240" w:lineRule="auto"/>
              <w:rPr>
                <w:rFonts w:ascii="Century Gothic" w:eastAsia="Times New Roman" w:hAnsi="Century Gothic" w:cs="Calibri"/>
                <w:color w:val="000000"/>
                <w:sz w:val="20"/>
                <w:szCs w:val="20"/>
              </w:rPr>
            </w:pPr>
            <w:r w:rsidRPr="00DA5C45">
              <w:rPr>
                <w:rFonts w:ascii="Century Gothic" w:eastAsia="Times New Roman" w:hAnsi="Century Gothic" w:cs="Calibri"/>
                <w:color w:val="000000"/>
                <w:sz w:val="20"/>
                <w:szCs w:val="20"/>
              </w:rPr>
              <w:t>Map/Survey call to action</w:t>
            </w:r>
          </w:p>
        </w:tc>
        <w:tc>
          <w:tcPr>
            <w:tcW w:w="1876" w:type="dxa"/>
            <w:tcBorders>
              <w:top w:val="single" w:sz="4" w:space="0" w:color="9BC2E6"/>
              <w:left w:val="nil"/>
              <w:bottom w:val="single" w:sz="4" w:space="0" w:color="9BC2E6"/>
              <w:right w:val="single" w:sz="8" w:space="0" w:color="auto"/>
            </w:tcBorders>
            <w:shd w:val="clear" w:color="DDEBF7" w:fill="DDEBF7"/>
            <w:noWrap/>
            <w:hideMark/>
          </w:tcPr>
          <w:p w14:paraId="3620D83A" w14:textId="77777777" w:rsidR="00DA5C45" w:rsidRPr="00DA5C45" w:rsidRDefault="00DA5C45" w:rsidP="00DA5C45">
            <w:pPr>
              <w:spacing w:after="0" w:line="240" w:lineRule="auto"/>
              <w:rPr>
                <w:rFonts w:ascii="Century Gothic" w:eastAsia="Times New Roman" w:hAnsi="Century Gothic" w:cs="Calibri"/>
                <w:color w:val="000000"/>
                <w:sz w:val="20"/>
                <w:szCs w:val="20"/>
              </w:rPr>
            </w:pPr>
            <w:r w:rsidRPr="00DA5C45">
              <w:rPr>
                <w:rFonts w:ascii="Century Gothic" w:eastAsia="Times New Roman" w:hAnsi="Century Gothic" w:cs="Calibri"/>
                <w:color w:val="000000"/>
                <w:sz w:val="20"/>
                <w:szCs w:val="20"/>
              </w:rPr>
              <w:t>Survey graphic</w:t>
            </w:r>
          </w:p>
        </w:tc>
      </w:tr>
      <w:tr w:rsidR="00014CCA" w:rsidRPr="00DA5C45" w14:paraId="063166B8" w14:textId="77777777" w:rsidTr="009014FB">
        <w:trPr>
          <w:trHeight w:val="590"/>
        </w:trPr>
        <w:tc>
          <w:tcPr>
            <w:tcW w:w="960" w:type="dxa"/>
            <w:vMerge/>
            <w:tcBorders>
              <w:top w:val="nil"/>
              <w:left w:val="single" w:sz="8" w:space="0" w:color="auto"/>
              <w:bottom w:val="single" w:sz="8" w:space="0" w:color="000000"/>
              <w:right w:val="nil"/>
            </w:tcBorders>
            <w:vAlign w:val="center"/>
            <w:hideMark/>
          </w:tcPr>
          <w:p w14:paraId="0C2AD189" w14:textId="77777777" w:rsidR="00DA5C45" w:rsidRPr="00DA5C45" w:rsidRDefault="00DA5C45" w:rsidP="00DA5C45">
            <w:pPr>
              <w:spacing w:after="0" w:line="240" w:lineRule="auto"/>
              <w:rPr>
                <w:rFonts w:ascii="Century Gothic" w:eastAsia="Times New Roman" w:hAnsi="Century Gothic" w:cs="Calibri"/>
                <w:color w:val="000000"/>
                <w:sz w:val="20"/>
                <w:szCs w:val="20"/>
              </w:rPr>
            </w:pPr>
          </w:p>
        </w:tc>
        <w:tc>
          <w:tcPr>
            <w:tcW w:w="830" w:type="dxa"/>
            <w:tcBorders>
              <w:top w:val="single" w:sz="4" w:space="0" w:color="9BC2E6"/>
              <w:left w:val="single" w:sz="4" w:space="0" w:color="9BC2E6"/>
              <w:bottom w:val="single" w:sz="8" w:space="0" w:color="auto"/>
              <w:right w:val="nil"/>
            </w:tcBorders>
            <w:shd w:val="clear" w:color="auto" w:fill="auto"/>
            <w:noWrap/>
            <w:hideMark/>
          </w:tcPr>
          <w:p w14:paraId="61B528C5" w14:textId="30403537" w:rsidR="00DA5C45" w:rsidRPr="00DA5C45" w:rsidRDefault="00DA5C45" w:rsidP="00DA5C45">
            <w:pPr>
              <w:spacing w:after="0" w:line="240" w:lineRule="auto"/>
              <w:rPr>
                <w:rFonts w:ascii="Century Gothic" w:eastAsia="Times New Roman" w:hAnsi="Century Gothic" w:cs="Calibri"/>
                <w:color w:val="000000"/>
                <w:sz w:val="20"/>
                <w:szCs w:val="20"/>
              </w:rPr>
            </w:pPr>
            <w:r w:rsidRPr="00DA5C45">
              <w:rPr>
                <w:rFonts w:ascii="Century Gothic" w:eastAsia="Times New Roman" w:hAnsi="Century Gothic" w:cs="Calibri"/>
                <w:color w:val="000000"/>
                <w:sz w:val="20"/>
                <w:szCs w:val="20"/>
              </w:rPr>
              <w:t>Fri 9/</w:t>
            </w:r>
            <w:r w:rsidR="005741B5">
              <w:rPr>
                <w:rFonts w:ascii="Century Gothic" w:eastAsia="Times New Roman" w:hAnsi="Century Gothic" w:cs="Calibri"/>
                <w:color w:val="000000"/>
                <w:sz w:val="20"/>
                <w:szCs w:val="20"/>
              </w:rPr>
              <w:t>2</w:t>
            </w:r>
          </w:p>
        </w:tc>
        <w:tc>
          <w:tcPr>
            <w:tcW w:w="6840" w:type="dxa"/>
            <w:tcBorders>
              <w:top w:val="single" w:sz="4" w:space="0" w:color="9BC2E6"/>
              <w:left w:val="nil"/>
              <w:bottom w:val="single" w:sz="8" w:space="0" w:color="auto"/>
              <w:right w:val="nil"/>
            </w:tcBorders>
            <w:shd w:val="clear" w:color="auto" w:fill="auto"/>
            <w:hideMark/>
          </w:tcPr>
          <w:p w14:paraId="7DE9E9A6" w14:textId="417D7499" w:rsidR="00DA5C45" w:rsidRPr="00DA5C45" w:rsidRDefault="00DA5C45" w:rsidP="00DA5C45">
            <w:pPr>
              <w:spacing w:after="0" w:line="240" w:lineRule="auto"/>
              <w:rPr>
                <w:rFonts w:ascii="Century Gothic" w:eastAsia="Times New Roman" w:hAnsi="Century Gothic" w:cs="Calibri"/>
                <w:color w:val="000000"/>
                <w:sz w:val="20"/>
                <w:szCs w:val="20"/>
              </w:rPr>
            </w:pPr>
            <w:r w:rsidRPr="00DA5C45">
              <w:rPr>
                <w:rFonts w:ascii="Century Gothic" w:eastAsia="Times New Roman" w:hAnsi="Century Gothic" w:cs="Calibri"/>
                <w:color w:val="000000"/>
                <w:sz w:val="20"/>
                <w:szCs w:val="20"/>
              </w:rPr>
              <w:t xml:space="preserve">Help us map out the future of active transportation in rural </w:t>
            </w:r>
            <w:r w:rsidR="000556AE">
              <w:rPr>
                <w:rFonts w:ascii="Century Gothic" w:eastAsia="Times New Roman" w:hAnsi="Century Gothic" w:cs="Calibri"/>
                <w:color w:val="000000"/>
                <w:sz w:val="20"/>
                <w:szCs w:val="20"/>
              </w:rPr>
              <w:t xml:space="preserve">and small-town </w:t>
            </w:r>
            <w:r w:rsidRPr="00DA5C45">
              <w:rPr>
                <w:rFonts w:ascii="Century Gothic" w:eastAsia="Times New Roman" w:hAnsi="Century Gothic" w:cs="Calibri"/>
                <w:color w:val="000000"/>
                <w:sz w:val="20"/>
                <w:szCs w:val="20"/>
              </w:rPr>
              <w:t>Georgia! Share your thoughts before the opportunity passes.</w:t>
            </w:r>
            <w:r w:rsidR="00D431F5">
              <w:t xml:space="preserve"> </w:t>
            </w:r>
            <w:r w:rsidR="00D431F5" w:rsidRPr="00D431F5">
              <w:rPr>
                <w:rFonts w:ascii="Century Gothic" w:eastAsia="Times New Roman" w:hAnsi="Century Gothic" w:cs="Calibri"/>
                <w:color w:val="000000"/>
                <w:sz w:val="20"/>
                <w:szCs w:val="20"/>
              </w:rPr>
              <w:t>#GARuralActivePlan</w:t>
            </w:r>
          </w:p>
        </w:tc>
        <w:tc>
          <w:tcPr>
            <w:tcW w:w="1544" w:type="dxa"/>
            <w:tcBorders>
              <w:top w:val="single" w:sz="4" w:space="0" w:color="9BC2E6"/>
              <w:left w:val="nil"/>
              <w:bottom w:val="single" w:sz="8" w:space="0" w:color="auto"/>
              <w:right w:val="nil"/>
            </w:tcBorders>
            <w:shd w:val="clear" w:color="auto" w:fill="auto"/>
            <w:hideMark/>
          </w:tcPr>
          <w:p w14:paraId="11B58E94" w14:textId="77777777" w:rsidR="00DA5C45" w:rsidRPr="00DA5C45" w:rsidRDefault="00DA5C45" w:rsidP="00DA5C45">
            <w:pPr>
              <w:spacing w:after="0" w:line="240" w:lineRule="auto"/>
              <w:rPr>
                <w:rFonts w:ascii="Century Gothic" w:eastAsia="Times New Roman" w:hAnsi="Century Gothic" w:cs="Calibri"/>
                <w:color w:val="000000"/>
                <w:sz w:val="20"/>
                <w:szCs w:val="20"/>
              </w:rPr>
            </w:pPr>
            <w:r w:rsidRPr="00DA5C45">
              <w:rPr>
                <w:rFonts w:ascii="Century Gothic" w:eastAsia="Times New Roman" w:hAnsi="Century Gothic" w:cs="Calibri"/>
                <w:color w:val="000000"/>
                <w:sz w:val="20"/>
                <w:szCs w:val="20"/>
              </w:rPr>
              <w:t>Map/Survey call to action</w:t>
            </w:r>
          </w:p>
        </w:tc>
        <w:tc>
          <w:tcPr>
            <w:tcW w:w="1876" w:type="dxa"/>
            <w:tcBorders>
              <w:top w:val="single" w:sz="4" w:space="0" w:color="9BC2E6"/>
              <w:left w:val="nil"/>
              <w:bottom w:val="single" w:sz="8" w:space="0" w:color="auto"/>
              <w:right w:val="single" w:sz="8" w:space="0" w:color="auto"/>
            </w:tcBorders>
            <w:shd w:val="clear" w:color="auto" w:fill="auto"/>
            <w:noWrap/>
            <w:hideMark/>
          </w:tcPr>
          <w:p w14:paraId="7D2B6E3F" w14:textId="77777777" w:rsidR="00DA5C45" w:rsidRPr="00DA5C45" w:rsidRDefault="00DA5C45" w:rsidP="00DA5C45">
            <w:pPr>
              <w:spacing w:after="0" w:line="240" w:lineRule="auto"/>
              <w:rPr>
                <w:rFonts w:ascii="Century Gothic" w:eastAsia="Times New Roman" w:hAnsi="Century Gothic" w:cs="Calibri"/>
                <w:color w:val="000000"/>
                <w:sz w:val="20"/>
                <w:szCs w:val="20"/>
              </w:rPr>
            </w:pPr>
            <w:r w:rsidRPr="00DA5C45">
              <w:rPr>
                <w:rFonts w:ascii="Century Gothic" w:eastAsia="Times New Roman" w:hAnsi="Century Gothic" w:cs="Calibri"/>
                <w:color w:val="000000"/>
                <w:sz w:val="20"/>
                <w:szCs w:val="20"/>
              </w:rPr>
              <w:t>Map graphic</w:t>
            </w:r>
          </w:p>
        </w:tc>
      </w:tr>
    </w:tbl>
    <w:p w14:paraId="238968AC" w14:textId="77777777" w:rsidR="00DA5C45" w:rsidRDefault="00DA5C45" w:rsidP="00083670">
      <w:pPr>
        <w:spacing w:after="0" w:line="276" w:lineRule="auto"/>
        <w:rPr>
          <w:rFonts w:ascii="Century Gothic" w:hAnsi="Century Gothic"/>
          <w:b/>
          <w:bCs/>
          <w:sz w:val="24"/>
          <w:szCs w:val="24"/>
        </w:rPr>
      </w:pPr>
    </w:p>
    <w:p w14:paraId="089C8AD3" w14:textId="77777777" w:rsidR="008A1381" w:rsidRPr="008A1381" w:rsidRDefault="008A1381" w:rsidP="008A1381">
      <w:pPr>
        <w:rPr>
          <w:rFonts w:ascii="Century Gothic" w:hAnsi="Century Gothic"/>
          <w:sz w:val="24"/>
          <w:szCs w:val="24"/>
        </w:rPr>
      </w:pPr>
    </w:p>
    <w:p w14:paraId="59D9DF62" w14:textId="77777777" w:rsidR="008A1381" w:rsidRPr="008A1381" w:rsidRDefault="008A1381" w:rsidP="008A1381">
      <w:pPr>
        <w:rPr>
          <w:rFonts w:ascii="Century Gothic" w:hAnsi="Century Gothic"/>
          <w:sz w:val="24"/>
          <w:szCs w:val="24"/>
        </w:rPr>
      </w:pPr>
    </w:p>
    <w:p w14:paraId="51D414F6" w14:textId="77777777" w:rsidR="008A1381" w:rsidRPr="008A1381" w:rsidRDefault="008A1381" w:rsidP="008A1381">
      <w:pPr>
        <w:rPr>
          <w:rFonts w:ascii="Century Gothic" w:hAnsi="Century Gothic"/>
          <w:sz w:val="24"/>
          <w:szCs w:val="24"/>
        </w:rPr>
      </w:pPr>
    </w:p>
    <w:p w14:paraId="1EB50DFA" w14:textId="77777777" w:rsidR="008A1381" w:rsidRPr="008A1381" w:rsidRDefault="008A1381" w:rsidP="008A1381">
      <w:pPr>
        <w:rPr>
          <w:rFonts w:ascii="Century Gothic" w:hAnsi="Century Gothic"/>
          <w:sz w:val="24"/>
          <w:szCs w:val="24"/>
        </w:rPr>
      </w:pPr>
    </w:p>
    <w:p w14:paraId="6905A401" w14:textId="77777777" w:rsidR="008A1381" w:rsidRDefault="008A1381" w:rsidP="008A1381">
      <w:pPr>
        <w:rPr>
          <w:rFonts w:ascii="Century Gothic" w:hAnsi="Century Gothic"/>
          <w:b/>
          <w:bCs/>
          <w:sz w:val="24"/>
          <w:szCs w:val="24"/>
        </w:rPr>
      </w:pPr>
    </w:p>
    <w:p w14:paraId="58F6190F" w14:textId="742C4B5C" w:rsidR="008A1381" w:rsidRPr="008A1381" w:rsidRDefault="008A1381" w:rsidP="008A1381">
      <w:pPr>
        <w:tabs>
          <w:tab w:val="left" w:pos="11675"/>
        </w:tabs>
        <w:rPr>
          <w:rFonts w:ascii="Century Gothic" w:hAnsi="Century Gothic"/>
          <w:sz w:val="24"/>
          <w:szCs w:val="24"/>
        </w:rPr>
      </w:pPr>
      <w:r>
        <w:rPr>
          <w:rFonts w:ascii="Century Gothic" w:hAnsi="Century Gothic"/>
          <w:sz w:val="24"/>
          <w:szCs w:val="24"/>
        </w:rPr>
        <w:tab/>
      </w:r>
    </w:p>
    <w:sectPr w:rsidR="008A1381" w:rsidRPr="008A1381" w:rsidSect="006000A0">
      <w:footerReference w:type="default" r:id="rId20"/>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67AC55" w14:textId="77777777" w:rsidR="00F80C2B" w:rsidRDefault="00F80C2B" w:rsidP="000E424D">
      <w:pPr>
        <w:spacing w:after="0" w:line="240" w:lineRule="auto"/>
      </w:pPr>
      <w:r>
        <w:separator/>
      </w:r>
    </w:p>
  </w:endnote>
  <w:endnote w:type="continuationSeparator" w:id="0">
    <w:p w14:paraId="34A77639" w14:textId="77777777" w:rsidR="00F80C2B" w:rsidRDefault="00F80C2B" w:rsidP="000E42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vantGarde-Book">
    <w:panose1 w:val="00000000000000000000"/>
    <w:charset w:val="00"/>
    <w:family w:val="auto"/>
    <w:notTrueType/>
    <w:pitch w:val="default"/>
    <w:sig w:usb0="00000003" w:usb1="00000000" w:usb2="00000000" w:usb3="00000000" w:csb0="00000001" w:csb1="00000000"/>
  </w:font>
  <w:font w:name="Helvetica Neue">
    <w:panose1 w:val="00000000000000000000"/>
    <w:charset w:val="00"/>
    <w:family w:val="modern"/>
    <w:notTrueType/>
    <w:pitch w:val="variable"/>
    <w:sig w:usb0="A000002F" w:usb1="40000048"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6B3180" w14:textId="4F688BF8" w:rsidR="000E424D" w:rsidRDefault="000E424D">
    <w:pPr>
      <w:pStyle w:val="Footer"/>
    </w:pPr>
    <w:r>
      <w:rPr>
        <w:noProof/>
      </w:rPr>
      <w:drawing>
        <wp:inline distT="0" distB="0" distL="0" distR="0" wp14:anchorId="0933AD82" wp14:editId="5226E80C">
          <wp:extent cx="2182495" cy="359410"/>
          <wp:effectExtent l="0" t="0" r="8255" b="2540"/>
          <wp:docPr id="86667948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2495" cy="359410"/>
                  </a:xfrm>
                  <a:prstGeom prst="rect">
                    <a:avLst/>
                  </a:prstGeom>
                  <a:noFill/>
                </pic:spPr>
              </pic:pic>
            </a:graphicData>
          </a:graphic>
        </wp:inline>
      </w:drawing>
    </w:r>
    <w:r w:rsidR="00FE4CAD">
      <w:tab/>
    </w:r>
    <w:r w:rsidR="006000A0">
      <w:tab/>
    </w:r>
    <w:r w:rsidR="006000A0">
      <w:fldChar w:fldCharType="begin"/>
    </w:r>
    <w:r w:rsidR="006000A0">
      <w:instrText xml:space="preserve"> PAGE   \* MERGEFORMAT </w:instrText>
    </w:r>
    <w:r w:rsidR="006000A0">
      <w:fldChar w:fldCharType="separate"/>
    </w:r>
    <w:r w:rsidR="006000A0">
      <w:rPr>
        <w:noProof/>
      </w:rPr>
      <w:t>1</w:t>
    </w:r>
    <w:r w:rsidR="006000A0">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F1716E" w14:textId="24602388" w:rsidR="001F54CE" w:rsidRDefault="001F54CE">
    <w:pPr>
      <w:pStyle w:val="Footer"/>
    </w:pPr>
    <w:r>
      <w:rPr>
        <w:noProof/>
      </w:rPr>
      <w:drawing>
        <wp:inline distT="0" distB="0" distL="0" distR="0" wp14:anchorId="44995ADC" wp14:editId="4A3F71DA">
          <wp:extent cx="2182495" cy="359410"/>
          <wp:effectExtent l="0" t="0" r="8255" b="2540"/>
          <wp:docPr id="178323675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2495" cy="359410"/>
                  </a:xfrm>
                  <a:prstGeom prst="rect">
                    <a:avLst/>
                  </a:prstGeom>
                  <a:noFill/>
                </pic:spPr>
              </pic:pic>
            </a:graphicData>
          </a:graphic>
        </wp:inline>
      </w:drawing>
    </w:r>
    <w:r>
      <w:tab/>
    </w:r>
    <w:r>
      <w:tab/>
    </w:r>
    <w:r w:rsidR="008A1381">
      <w:tab/>
    </w:r>
    <w:r w:rsidR="008A1381">
      <w:tab/>
    </w:r>
    <w:r w:rsidR="008A1381">
      <w:tab/>
    </w:r>
    <w:r w:rsidR="008A1381">
      <w:tab/>
    </w:r>
    <w:r>
      <w:fldChar w:fldCharType="begin"/>
    </w:r>
    <w:r>
      <w:instrText xml:space="preserve"> PAGE   \* MERGEFORMAT </w:instrText>
    </w:r>
    <w:r>
      <w:fldChar w:fldCharType="separate"/>
    </w:r>
    <w:r>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A981CA" w14:textId="77777777" w:rsidR="00F80C2B" w:rsidRDefault="00F80C2B" w:rsidP="000E424D">
      <w:pPr>
        <w:spacing w:after="0" w:line="240" w:lineRule="auto"/>
      </w:pPr>
      <w:r>
        <w:separator/>
      </w:r>
    </w:p>
  </w:footnote>
  <w:footnote w:type="continuationSeparator" w:id="0">
    <w:p w14:paraId="634FBC18" w14:textId="77777777" w:rsidR="00F80C2B" w:rsidRDefault="00F80C2B" w:rsidP="000E42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EE44B3"/>
    <w:multiLevelType w:val="hybridMultilevel"/>
    <w:tmpl w:val="C68A49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123B9F"/>
    <w:multiLevelType w:val="hybridMultilevel"/>
    <w:tmpl w:val="F1B081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F65392"/>
    <w:multiLevelType w:val="hybridMultilevel"/>
    <w:tmpl w:val="70A2936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9E41612"/>
    <w:multiLevelType w:val="hybridMultilevel"/>
    <w:tmpl w:val="EB98D1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5862EF9"/>
    <w:multiLevelType w:val="hybridMultilevel"/>
    <w:tmpl w:val="A112DF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1C01E89"/>
    <w:multiLevelType w:val="hybridMultilevel"/>
    <w:tmpl w:val="D49E41DA"/>
    <w:lvl w:ilvl="0" w:tplc="04090001">
      <w:start w:val="1"/>
      <w:numFmt w:val="bullet"/>
      <w:lvlText w:val=""/>
      <w:lvlJc w:val="left"/>
      <w:pPr>
        <w:ind w:left="1440" w:hanging="360"/>
      </w:pPr>
      <w:rPr>
        <w:rFonts w:ascii="Symbol" w:hAnsi="Symbo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 w15:restartNumberingAfterBreak="0">
    <w:nsid w:val="7FC16B48"/>
    <w:multiLevelType w:val="hybridMultilevel"/>
    <w:tmpl w:val="ED6A87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886522861">
    <w:abstractNumId w:val="6"/>
  </w:num>
  <w:num w:numId="2" w16cid:durableId="1653634764">
    <w:abstractNumId w:val="3"/>
  </w:num>
  <w:num w:numId="3" w16cid:durableId="1223904264">
    <w:abstractNumId w:val="1"/>
  </w:num>
  <w:num w:numId="4" w16cid:durableId="117843478">
    <w:abstractNumId w:val="4"/>
  </w:num>
  <w:num w:numId="5" w16cid:durableId="1439251497">
    <w:abstractNumId w:val="2"/>
  </w:num>
  <w:num w:numId="6" w16cid:durableId="564606431">
    <w:abstractNumId w:val="5"/>
  </w:num>
  <w:num w:numId="7" w16cid:durableId="2066009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6AA4"/>
    <w:rsid w:val="000027E8"/>
    <w:rsid w:val="0000495F"/>
    <w:rsid w:val="00014CCA"/>
    <w:rsid w:val="0001687D"/>
    <w:rsid w:val="000556AE"/>
    <w:rsid w:val="00074101"/>
    <w:rsid w:val="00081B3C"/>
    <w:rsid w:val="00083670"/>
    <w:rsid w:val="00086AA4"/>
    <w:rsid w:val="000D1549"/>
    <w:rsid w:val="000E424D"/>
    <w:rsid w:val="001221A3"/>
    <w:rsid w:val="00130E83"/>
    <w:rsid w:val="00142BE2"/>
    <w:rsid w:val="00151102"/>
    <w:rsid w:val="0015117C"/>
    <w:rsid w:val="00165019"/>
    <w:rsid w:val="001841B3"/>
    <w:rsid w:val="001F54CE"/>
    <w:rsid w:val="00231BF6"/>
    <w:rsid w:val="0023771D"/>
    <w:rsid w:val="0025218C"/>
    <w:rsid w:val="00256330"/>
    <w:rsid w:val="00256D72"/>
    <w:rsid w:val="0026736C"/>
    <w:rsid w:val="00293998"/>
    <w:rsid w:val="002A48A1"/>
    <w:rsid w:val="002B780A"/>
    <w:rsid w:val="002B7F41"/>
    <w:rsid w:val="002C4157"/>
    <w:rsid w:val="002F21CB"/>
    <w:rsid w:val="00332C9A"/>
    <w:rsid w:val="00335B4F"/>
    <w:rsid w:val="00346714"/>
    <w:rsid w:val="00367F14"/>
    <w:rsid w:val="00371A30"/>
    <w:rsid w:val="003769AA"/>
    <w:rsid w:val="003B66CA"/>
    <w:rsid w:val="00447B62"/>
    <w:rsid w:val="0046264E"/>
    <w:rsid w:val="0049030D"/>
    <w:rsid w:val="004E16A8"/>
    <w:rsid w:val="005358A5"/>
    <w:rsid w:val="00551BC7"/>
    <w:rsid w:val="00553F29"/>
    <w:rsid w:val="005563F4"/>
    <w:rsid w:val="005741B5"/>
    <w:rsid w:val="00586658"/>
    <w:rsid w:val="005A743F"/>
    <w:rsid w:val="005B168C"/>
    <w:rsid w:val="005B2FD3"/>
    <w:rsid w:val="006000A0"/>
    <w:rsid w:val="0060319F"/>
    <w:rsid w:val="00610961"/>
    <w:rsid w:val="0062270E"/>
    <w:rsid w:val="00652CFC"/>
    <w:rsid w:val="00657FF0"/>
    <w:rsid w:val="006A2D65"/>
    <w:rsid w:val="007652BD"/>
    <w:rsid w:val="00780B1E"/>
    <w:rsid w:val="007901AE"/>
    <w:rsid w:val="007905C6"/>
    <w:rsid w:val="007930B0"/>
    <w:rsid w:val="007A1BCD"/>
    <w:rsid w:val="007D55A6"/>
    <w:rsid w:val="007D7E4F"/>
    <w:rsid w:val="007E30C6"/>
    <w:rsid w:val="007F037A"/>
    <w:rsid w:val="00811BF5"/>
    <w:rsid w:val="00813AB4"/>
    <w:rsid w:val="008219BD"/>
    <w:rsid w:val="00850965"/>
    <w:rsid w:val="00891594"/>
    <w:rsid w:val="008956FB"/>
    <w:rsid w:val="008A1381"/>
    <w:rsid w:val="008B3A1B"/>
    <w:rsid w:val="008C4A31"/>
    <w:rsid w:val="009014FB"/>
    <w:rsid w:val="00941176"/>
    <w:rsid w:val="00976F9F"/>
    <w:rsid w:val="009A1411"/>
    <w:rsid w:val="009A4FE0"/>
    <w:rsid w:val="009D70EA"/>
    <w:rsid w:val="009E092B"/>
    <w:rsid w:val="009F2DF2"/>
    <w:rsid w:val="00A05892"/>
    <w:rsid w:val="00A23E58"/>
    <w:rsid w:val="00A24EFF"/>
    <w:rsid w:val="00A364E0"/>
    <w:rsid w:val="00A3687E"/>
    <w:rsid w:val="00A84114"/>
    <w:rsid w:val="00AC006A"/>
    <w:rsid w:val="00AD4D98"/>
    <w:rsid w:val="00AE4E0C"/>
    <w:rsid w:val="00B072B5"/>
    <w:rsid w:val="00B3140F"/>
    <w:rsid w:val="00B91AA9"/>
    <w:rsid w:val="00BA0800"/>
    <w:rsid w:val="00BB48AC"/>
    <w:rsid w:val="00BB4F48"/>
    <w:rsid w:val="00BC08C5"/>
    <w:rsid w:val="00BC0AC3"/>
    <w:rsid w:val="00BD0568"/>
    <w:rsid w:val="00BF1C4F"/>
    <w:rsid w:val="00CD1AF7"/>
    <w:rsid w:val="00CE19E3"/>
    <w:rsid w:val="00D3793C"/>
    <w:rsid w:val="00D431F5"/>
    <w:rsid w:val="00D7322E"/>
    <w:rsid w:val="00DA5C45"/>
    <w:rsid w:val="00DA784F"/>
    <w:rsid w:val="00DB2295"/>
    <w:rsid w:val="00DF572B"/>
    <w:rsid w:val="00E15236"/>
    <w:rsid w:val="00E1559C"/>
    <w:rsid w:val="00E4172E"/>
    <w:rsid w:val="00E57F71"/>
    <w:rsid w:val="00F03506"/>
    <w:rsid w:val="00F60F02"/>
    <w:rsid w:val="00F80C2B"/>
    <w:rsid w:val="00F83FDF"/>
    <w:rsid w:val="00FA0055"/>
    <w:rsid w:val="00FA1D7D"/>
    <w:rsid w:val="00FB414D"/>
    <w:rsid w:val="00FE4CAD"/>
    <w:rsid w:val="00FF6929"/>
    <w:rsid w:val="00FF7A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DBC07A"/>
  <w15:chartTrackingRefBased/>
  <w15:docId w15:val="{3F7911C9-FD44-4EF3-A846-515C66B0B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86AA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6AA4"/>
    <w:rPr>
      <w:rFonts w:asciiTheme="majorHAnsi" w:eastAsiaTheme="majorEastAsia" w:hAnsiTheme="majorHAnsi" w:cstheme="majorBidi"/>
      <w:spacing w:val="-10"/>
      <w:kern w:val="28"/>
      <w:sz w:val="56"/>
      <w:szCs w:val="56"/>
    </w:rPr>
  </w:style>
  <w:style w:type="character" w:styleId="Hyperlink">
    <w:name w:val="Hyperlink"/>
    <w:basedOn w:val="DefaultParagraphFont"/>
    <w:uiPriority w:val="99"/>
    <w:unhideWhenUsed/>
    <w:rsid w:val="009E092B"/>
    <w:rPr>
      <w:color w:val="0563C1" w:themeColor="hyperlink"/>
      <w:u w:val="single"/>
    </w:rPr>
  </w:style>
  <w:style w:type="character" w:styleId="UnresolvedMention">
    <w:name w:val="Unresolved Mention"/>
    <w:basedOn w:val="DefaultParagraphFont"/>
    <w:uiPriority w:val="99"/>
    <w:semiHidden/>
    <w:unhideWhenUsed/>
    <w:rsid w:val="009E092B"/>
    <w:rPr>
      <w:color w:val="605E5C"/>
      <w:shd w:val="clear" w:color="auto" w:fill="E1DFDD"/>
    </w:rPr>
  </w:style>
  <w:style w:type="paragraph" w:styleId="ListParagraph">
    <w:name w:val="List Paragraph"/>
    <w:basedOn w:val="Normal"/>
    <w:uiPriority w:val="34"/>
    <w:qFormat/>
    <w:rsid w:val="009E092B"/>
    <w:pPr>
      <w:ind w:left="720"/>
      <w:contextualSpacing/>
    </w:pPr>
  </w:style>
  <w:style w:type="paragraph" w:styleId="Header">
    <w:name w:val="header"/>
    <w:basedOn w:val="Normal"/>
    <w:link w:val="HeaderChar"/>
    <w:uiPriority w:val="99"/>
    <w:unhideWhenUsed/>
    <w:rsid w:val="000E424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424D"/>
  </w:style>
  <w:style w:type="paragraph" w:styleId="Footer">
    <w:name w:val="footer"/>
    <w:basedOn w:val="Normal"/>
    <w:link w:val="FooterChar"/>
    <w:uiPriority w:val="99"/>
    <w:unhideWhenUsed/>
    <w:rsid w:val="000E424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424D"/>
  </w:style>
  <w:style w:type="character" w:customStyle="1" w:styleId="oypena">
    <w:name w:val="oypena"/>
    <w:basedOn w:val="DefaultParagraphFont"/>
    <w:rsid w:val="001841B3"/>
  </w:style>
  <w:style w:type="character" w:styleId="FollowedHyperlink">
    <w:name w:val="FollowedHyperlink"/>
    <w:basedOn w:val="DefaultParagraphFont"/>
    <w:uiPriority w:val="99"/>
    <w:semiHidden/>
    <w:unhideWhenUsed/>
    <w:rsid w:val="000027E8"/>
    <w:rPr>
      <w:color w:val="954F72" w:themeColor="followedHyperlink"/>
      <w:u w:val="single"/>
    </w:rPr>
  </w:style>
  <w:style w:type="paragraph" w:styleId="Revision">
    <w:name w:val="Revision"/>
    <w:hidden/>
    <w:uiPriority w:val="99"/>
    <w:semiHidden/>
    <w:rsid w:val="00FF6929"/>
    <w:pPr>
      <w:spacing w:after="0" w:line="240" w:lineRule="auto"/>
    </w:pPr>
  </w:style>
  <w:style w:type="character" w:styleId="CommentReference">
    <w:name w:val="annotation reference"/>
    <w:basedOn w:val="DefaultParagraphFont"/>
    <w:uiPriority w:val="99"/>
    <w:semiHidden/>
    <w:unhideWhenUsed/>
    <w:rsid w:val="00E1559C"/>
    <w:rPr>
      <w:sz w:val="16"/>
      <w:szCs w:val="16"/>
    </w:rPr>
  </w:style>
  <w:style w:type="paragraph" w:styleId="CommentText">
    <w:name w:val="annotation text"/>
    <w:basedOn w:val="Normal"/>
    <w:link w:val="CommentTextChar"/>
    <w:uiPriority w:val="99"/>
    <w:unhideWhenUsed/>
    <w:rsid w:val="00E1559C"/>
    <w:pPr>
      <w:spacing w:line="240" w:lineRule="auto"/>
    </w:pPr>
    <w:rPr>
      <w:sz w:val="20"/>
      <w:szCs w:val="20"/>
    </w:rPr>
  </w:style>
  <w:style w:type="character" w:customStyle="1" w:styleId="CommentTextChar">
    <w:name w:val="Comment Text Char"/>
    <w:basedOn w:val="DefaultParagraphFont"/>
    <w:link w:val="CommentText"/>
    <w:uiPriority w:val="99"/>
    <w:rsid w:val="00E1559C"/>
    <w:rPr>
      <w:sz w:val="20"/>
      <w:szCs w:val="20"/>
    </w:rPr>
  </w:style>
  <w:style w:type="paragraph" w:styleId="CommentSubject">
    <w:name w:val="annotation subject"/>
    <w:basedOn w:val="CommentText"/>
    <w:next w:val="CommentText"/>
    <w:link w:val="CommentSubjectChar"/>
    <w:uiPriority w:val="99"/>
    <w:semiHidden/>
    <w:unhideWhenUsed/>
    <w:rsid w:val="00E1559C"/>
    <w:rPr>
      <w:b/>
      <w:bCs/>
    </w:rPr>
  </w:style>
  <w:style w:type="character" w:customStyle="1" w:styleId="CommentSubjectChar">
    <w:name w:val="Comment Subject Char"/>
    <w:basedOn w:val="CommentTextChar"/>
    <w:link w:val="CommentSubject"/>
    <w:uiPriority w:val="99"/>
    <w:semiHidden/>
    <w:rsid w:val="00E1559C"/>
    <w:rPr>
      <w:b/>
      <w:bCs/>
      <w:sz w:val="20"/>
      <w:szCs w:val="20"/>
    </w:rPr>
  </w:style>
  <w:style w:type="character" w:styleId="Emphasis">
    <w:name w:val="Emphasis"/>
    <w:basedOn w:val="DefaultParagraphFont"/>
    <w:uiPriority w:val="20"/>
    <w:qFormat/>
    <w:rsid w:val="002B780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0181547">
      <w:bodyDiv w:val="1"/>
      <w:marLeft w:val="0"/>
      <w:marRight w:val="0"/>
      <w:marTop w:val="0"/>
      <w:marBottom w:val="0"/>
      <w:divBdr>
        <w:top w:val="none" w:sz="0" w:space="0" w:color="auto"/>
        <w:left w:val="none" w:sz="0" w:space="0" w:color="auto"/>
        <w:bottom w:val="none" w:sz="0" w:space="0" w:color="auto"/>
        <w:right w:val="none" w:sz="0" w:space="0" w:color="auto"/>
      </w:divBdr>
    </w:div>
    <w:div w:id="206852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yperlink" Target="https://bit.ly/swactive"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bit.ly/swactive" TargetMode="External"/><Relationship Id="rId17" Type="http://schemas.openxmlformats.org/officeDocument/2006/relationships/hyperlink" Target="https://bit.ly/swactive" TargetMode="External"/><Relationship Id="rId2" Type="http://schemas.openxmlformats.org/officeDocument/2006/relationships/customXml" Target="../customXml/item2.xml"/><Relationship Id="rId16" Type="http://schemas.openxmlformats.org/officeDocument/2006/relationships/hyperlink" Target="https://bit.ly/swactive"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ikeped@dot.ga.gov" TargetMode="External"/><Relationship Id="rId5" Type="http://schemas.openxmlformats.org/officeDocument/2006/relationships/styles" Target="styles.xml"/><Relationship Id="rId15" Type="http://schemas.openxmlformats.org/officeDocument/2006/relationships/hyperlink" Target="https://bit.ly/swactive" TargetMode="External"/><Relationship Id="rId10" Type="http://schemas.openxmlformats.org/officeDocument/2006/relationships/hyperlink" Target="https://bit.ly/swactive" TargetMode="External"/><Relationship Id="rId19" Type="http://schemas.openxmlformats.org/officeDocument/2006/relationships/hyperlink" Target="https://bit.ly/swactiv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bit.ly/swactive"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c009ec7-0d5c-4fd1-85d9-14cc2f2df326">
      <Terms xmlns="http://schemas.microsoft.com/office/infopath/2007/PartnerControls"/>
    </lcf76f155ced4ddcb4097134ff3c332f>
    <TaxCatchAll xmlns="4fc62195-b9bb-4e1e-9d38-9ca167117d6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10E4A7002A906439038460273A890FD" ma:contentTypeVersion="18" ma:contentTypeDescription="Create a new document." ma:contentTypeScope="" ma:versionID="8734406647ac2f3f14fc5abca6fb78c0">
  <xsd:schema xmlns:xsd="http://www.w3.org/2001/XMLSchema" xmlns:xs="http://www.w3.org/2001/XMLSchema" xmlns:p="http://schemas.microsoft.com/office/2006/metadata/properties" xmlns:ns2="cc009ec7-0d5c-4fd1-85d9-14cc2f2df326" xmlns:ns3="4fc62195-b9bb-4e1e-9d38-9ca167117d6c" targetNamespace="http://schemas.microsoft.com/office/2006/metadata/properties" ma:root="true" ma:fieldsID="e395a09cf0d7b75cf9921693421d2386" ns2:_="" ns3:_="">
    <xsd:import namespace="cc009ec7-0d5c-4fd1-85d9-14cc2f2df326"/>
    <xsd:import namespace="4fc62195-b9bb-4e1e-9d38-9ca167117d6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AutoKeyPoints" minOccurs="0"/>
                <xsd:element ref="ns2:MediaServiceKeyPoints"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009ec7-0d5c-4fd1-85d9-14cc2f2df3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30de024-53c8-42bd-82b3-731620b2d34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fc62195-b9bb-4e1e-9d38-9ca167117d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5ff9228-2675-428d-a756-ff637cad2490}" ma:internalName="TaxCatchAll" ma:showField="CatchAllData" ma:web="4fc62195-b9bb-4e1e-9d38-9ca167117d6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F50D20-8FFA-4F39-9AAF-DBA181B423A0}">
  <ds:schemaRefs>
    <ds:schemaRef ds:uri="http://schemas.microsoft.com/office/2006/metadata/properties"/>
    <ds:schemaRef ds:uri="http://schemas.microsoft.com/office/infopath/2007/PartnerControls"/>
    <ds:schemaRef ds:uri="cc009ec7-0d5c-4fd1-85d9-14cc2f2df326"/>
    <ds:schemaRef ds:uri="4fc62195-b9bb-4e1e-9d38-9ca167117d6c"/>
  </ds:schemaRefs>
</ds:datastoreItem>
</file>

<file path=customXml/itemProps2.xml><?xml version="1.0" encoding="utf-8"?>
<ds:datastoreItem xmlns:ds="http://schemas.openxmlformats.org/officeDocument/2006/customXml" ds:itemID="{8439211F-F4EF-4B10-A721-2C1FFAC6DA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009ec7-0d5c-4fd1-85d9-14cc2f2df326"/>
    <ds:schemaRef ds:uri="4fc62195-b9bb-4e1e-9d38-9ca167117d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7D6961-DF2E-46B5-9933-D8DD98B537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4</Pages>
  <Words>1109</Words>
  <Characters>6325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 Price</dc:creator>
  <cp:keywords/>
  <dc:description/>
  <cp:lastModifiedBy>Kristine Hansen-Dederick</cp:lastModifiedBy>
  <cp:revision>5</cp:revision>
  <dcterms:created xsi:type="dcterms:W3CDTF">2024-07-29T17:31:00Z</dcterms:created>
  <dcterms:modified xsi:type="dcterms:W3CDTF">2024-07-29T22:08:00Z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0x010100610E4A7002A906439038460273A890FD</vt:lpwstr>
  </property>
  <property fmtid="{D5CDD505-2E9C-101B-9397-08002B2CF9AE}" pid="3" name="MediaServiceImageTags">
    <vt:lpwstr/>
  </property>
</Properties>
</file>